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5D3" w14:textId="756D4CB9" w:rsidR="00905CE7" w:rsidRPr="00DB39C8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194B04EB" w14:textId="32DE9D9E" w:rsidR="00905CE7" w:rsidRPr="00DB39C8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698098C" w14:textId="77777777" w:rsidR="00905CE7" w:rsidRPr="00DB39C8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72BF0DBA" w14:textId="545190DF" w:rsidR="00905CE7" w:rsidRPr="00DB39C8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EA4191C" w14:textId="77777777" w:rsidR="00905CE7" w:rsidRPr="00DB39C8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4FCA62F4" w14:textId="50D961F4" w:rsidR="007B7C76" w:rsidRPr="00DB39C8" w:rsidRDefault="00BF383B" w:rsidP="00054C09">
      <w:pPr>
        <w:jc w:val="both"/>
        <w:rPr>
          <w:rFonts w:ascii="新細明體" w:eastAsia="新細明體" w:hAnsi="新細明體" w:cstheme="majorBidi"/>
          <w:b/>
          <w:sz w:val="56"/>
          <w:szCs w:val="56"/>
          <w:lang w:eastAsia="zh-TW"/>
        </w:rPr>
      </w:pPr>
      <w:r w:rsidRPr="00DB39C8">
        <w:rPr>
          <w:rFonts w:ascii="新細明體" w:eastAsia="新細明體" w:hAnsi="新細明體" w:cstheme="majorBidi"/>
          <w:b/>
          <w:sz w:val="56"/>
          <w:szCs w:val="56"/>
          <w:lang w:eastAsia="zh-TW"/>
        </w:rPr>
        <w:t>資產</w:t>
      </w:r>
      <w:r w:rsidR="00FF721B" w:rsidRPr="00DB39C8">
        <w:rPr>
          <w:rFonts w:ascii="新細明體" w:eastAsia="新細明體" w:hAnsi="新細明體" w:cstheme="majorBidi"/>
          <w:b/>
          <w:sz w:val="56"/>
          <w:szCs w:val="56"/>
          <w:lang w:eastAsia="zh-TW"/>
        </w:rPr>
        <w:t>管理</w:t>
      </w:r>
      <w:r w:rsidR="00FF721B" w:rsidRPr="00DB39C8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實務</w:t>
      </w:r>
      <w:r w:rsidR="00FF721B" w:rsidRPr="00DB39C8">
        <w:rPr>
          <w:rFonts w:ascii="新細明體" w:eastAsia="新細明體" w:hAnsi="新細明體" w:cstheme="majorBidi"/>
          <w:b/>
          <w:sz w:val="56"/>
          <w:szCs w:val="56"/>
          <w:lang w:eastAsia="zh-TW"/>
        </w:rPr>
        <w:t>指南</w:t>
      </w:r>
    </w:p>
    <w:p w14:paraId="5F5E1798" w14:textId="77777777" w:rsidR="00905CE7" w:rsidRPr="00DB39C8" w:rsidRDefault="00905CE7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066E0CB" w14:textId="30390DDE" w:rsidR="00497D21" w:rsidRPr="00DB39C8" w:rsidRDefault="001D0DA7" w:rsidP="00054C09">
      <w:pPr>
        <w:jc w:val="both"/>
        <w:rPr>
          <w:rFonts w:ascii="新細明體" w:eastAsia="新細明體" w:hAnsi="新細明體" w:cstheme="majorHAnsi"/>
          <w:sz w:val="28"/>
          <w:szCs w:val="28"/>
          <w:lang w:eastAsia="zh-TW"/>
        </w:rPr>
      </w:pPr>
      <w:r w:rsidRPr="00DB39C8">
        <w:rPr>
          <w:rFonts w:ascii="新細明體" w:eastAsia="新細明體" w:hAnsi="新細明體" w:cstheme="majorHAnsi" w:hint="eastAsia"/>
          <w:sz w:val="28"/>
          <w:szCs w:val="28"/>
          <w:lang w:eastAsia="zh-TW"/>
        </w:rPr>
        <w:t>版本 1.0</w:t>
      </w:r>
    </w:p>
    <w:p w14:paraId="406CB793" w14:textId="77777777" w:rsidR="008B165E" w:rsidRPr="00DB39C8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5C53183F" w14:textId="773D2A04" w:rsidR="008B165E" w:rsidRPr="00DB39C8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410133F" w14:textId="6B078610" w:rsidR="008B165E" w:rsidRPr="00DB39C8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9E120E6" w14:textId="7D08854E" w:rsidR="001D0DA7" w:rsidRPr="00DB39C8" w:rsidRDefault="001D0DA7">
      <w:pPr>
        <w:rPr>
          <w:rFonts w:ascii="新細明體" w:eastAsia="新細明體" w:hAnsi="新細明體" w:cstheme="majorHAnsi"/>
          <w:lang w:eastAsia="zh-TW"/>
        </w:rPr>
      </w:pPr>
      <w:r w:rsidRPr="00DB39C8">
        <w:rPr>
          <w:rFonts w:ascii="新細明體" w:eastAsia="新細明體" w:hAnsi="新細明體" w:cstheme="majorHAnsi"/>
          <w:lang w:eastAsia="zh-TW"/>
        </w:rPr>
        <w:br w:type="page"/>
      </w:r>
    </w:p>
    <w:p w14:paraId="4AEEEA3C" w14:textId="77777777" w:rsidR="008B165E" w:rsidRPr="00DB39C8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4C324DB5" w14:textId="77777777" w:rsidR="008B165E" w:rsidRPr="00DB39C8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04889EF" w14:textId="59D640AD" w:rsidR="000D66A1" w:rsidRPr="00DB39C8" w:rsidRDefault="00497D21" w:rsidP="00054C09">
      <w:pPr>
        <w:jc w:val="both"/>
        <w:rPr>
          <w:rFonts w:ascii="新細明體" w:eastAsia="新細明體" w:hAnsi="新細明體" w:cstheme="majorHAnsi"/>
          <w:lang w:eastAsia="zh-TW"/>
        </w:rPr>
      </w:pPr>
      <w:r w:rsidRPr="00DB39C8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F25C4" wp14:editId="089045DF">
                <wp:simplePos x="0" y="0"/>
                <wp:positionH relativeFrom="margin">
                  <wp:align>right</wp:align>
                </wp:positionH>
                <wp:positionV relativeFrom="paragraph">
                  <wp:posOffset>2575809</wp:posOffset>
                </wp:positionV>
                <wp:extent cx="5421746" cy="1985818"/>
                <wp:effectExtent l="0" t="0" r="0" b="0"/>
                <wp:wrapNone/>
                <wp:docPr id="425229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746" cy="1985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BDFB8A" w14:textId="2EB52A20" w:rsidR="00497D21" w:rsidRPr="00DB39C8" w:rsidRDefault="00C15D6F" w:rsidP="00C15D6F">
                            <w:pPr>
                              <w:jc w:val="both"/>
                              <w:rPr>
                                <w:rFonts w:ascii="新細明體" w:eastAsia="新細明體" w:hAnsi="新細明體" w:cs="Calibri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DB39C8">
                              <w:rPr>
                                <w:rFonts w:ascii="新細明體" w:eastAsia="新細明體" w:hAnsi="新細明體" w:cs="Calibri"/>
                                <w:sz w:val="32"/>
                                <w:szCs w:val="32"/>
                                <w:lang w:eastAsia="zh-TW"/>
                              </w:rPr>
                              <w:t>本文件旨在作為實用指南，僅供參考。學校應審閱相關建議，並視需要加以調整，以符合自身環境、資源及需求。作者對基於本指南所採取的任何行動概不負責。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7pt;margin-top:202.8pt;width:426.9pt;height:156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" filled="f" stroked="f">
                <v:textbox inset="0,0,0,0">
                  <w:txbxContent>
                    <w:p w14:paraId="02BDFB8A" w14:textId="2EB52A20" w:rsidR="00497D21" w:rsidRPr="00DB39C8" w:rsidRDefault="00C15D6F" w:rsidP="00C15D6F">
                      <w:pPr>
                        <w:jc w:val="both"/>
                        <w:rPr>
                          <w:rFonts w:ascii="新細明體" w:eastAsia="新細明體" w:hAnsi="新細明體" w:cs="Calibri"/>
                          <w:sz w:val="32"/>
                          <w:szCs w:val="32"/>
                          <w:lang w:eastAsia="zh-TW"/>
                        </w:rPr>
                      </w:pPr>
                      <w:r w:rsidRPr="00DB39C8">
                        <w:rPr>
                          <w:rFonts w:ascii="新細明體" w:eastAsia="新細明體" w:hAnsi="新細明體" w:cs="Calibri"/>
                          <w:sz w:val="32"/>
                          <w:szCs w:val="32"/>
                          <w:lang w:eastAsia="zh-TW"/>
                        </w:rPr>
                        <w:t>本文件旨在作為實用指南，僅供參考。學校應審閱相關建議，並視需要加以調整，以符合自身環境、資源及需求。作者對基於本指南所採取的任何行動概不負責。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76" w:rsidRPr="00DB39C8">
        <w:rPr>
          <w:rFonts w:ascii="新細明體" w:eastAsia="新細明體" w:hAnsi="新細明體" w:cstheme="majorHAnsi"/>
          <w:lang w:eastAsia="zh-TW"/>
        </w:rPr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FFFFFF"/>
        <w:tblLayout w:type="fixed"/>
        <w:tblLook w:val="0000" w:firstRow="0" w:lastRow="0" w:firstColumn="0" w:lastColumn="0" w:noHBand="0" w:noVBand="0"/>
      </w:tblPr>
      <w:tblGrid>
        <w:gridCol w:w="8505"/>
      </w:tblGrid>
      <w:tr w:rsidR="00515FFE" w:rsidRPr="00DB39C8" w14:paraId="377B2D9D" w14:textId="77777777" w:rsidTr="001052D7">
        <w:tc>
          <w:tcPr>
            <w:tcW w:w="8505" w:type="dxa"/>
            <w:shd w:val="clear" w:color="auto" w:fill="FFFFFF" w:themeFill="background1"/>
            <w:vAlign w:val="bottom"/>
          </w:tcPr>
          <w:p w14:paraId="0A45EBFE" w14:textId="77777777" w:rsidR="00515FFE" w:rsidRPr="00DB39C8" w:rsidRDefault="00515FFE" w:rsidP="001052D7">
            <w:pPr>
              <w:pStyle w:val="Header"/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DB39C8">
              <w:rPr>
                <w:rFonts w:ascii="新細明體" w:eastAsia="新細明體" w:hAnsi="新細明體" w:cstheme="majorHAnsi"/>
                <w:bCs/>
                <w:sz w:val="24"/>
                <w:szCs w:val="24"/>
                <w:lang w:eastAsia="zh-TW"/>
              </w:rPr>
              <w:lastRenderedPageBreak/>
              <w:br w:type="page"/>
            </w:r>
            <w:r w:rsidRPr="00DB39C8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版本歷史</w:t>
            </w:r>
          </w:p>
        </w:tc>
      </w:tr>
    </w:tbl>
    <w:p w14:paraId="0B91BEAC" w14:textId="77777777" w:rsidR="00515FFE" w:rsidRPr="00DB39C8" w:rsidRDefault="00515FFE" w:rsidP="00515FFE">
      <w:pPr>
        <w:pStyle w:val="Footer"/>
        <w:jc w:val="both"/>
        <w:rPr>
          <w:rFonts w:ascii="新細明體" w:eastAsia="新細明體" w:hAnsi="新細明體" w:cstheme="majorHAnsi"/>
          <w:b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72"/>
        <w:gridCol w:w="3166"/>
        <w:gridCol w:w="1559"/>
      </w:tblGrid>
      <w:tr w:rsidR="00515FFE" w:rsidRPr="00DB39C8" w14:paraId="55DCAD48" w14:textId="77777777" w:rsidTr="001052D7">
        <w:trPr>
          <w:cantSplit/>
          <w:trHeight w:val="224"/>
        </w:trPr>
        <w:tc>
          <w:tcPr>
            <w:tcW w:w="1908" w:type="dxa"/>
            <w:shd w:val="pct10" w:color="auto" w:fill="FFFFFF"/>
            <w:vAlign w:val="center"/>
          </w:tcPr>
          <w:p w14:paraId="714C8FC4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DB39C8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 日期</w:t>
            </w:r>
          </w:p>
        </w:tc>
        <w:tc>
          <w:tcPr>
            <w:tcW w:w="1872" w:type="dxa"/>
            <w:shd w:val="pct10" w:color="auto" w:fill="FFFFFF"/>
            <w:vAlign w:val="center"/>
          </w:tcPr>
          <w:p w14:paraId="213456C1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DB39C8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版本號</w:t>
            </w:r>
          </w:p>
        </w:tc>
        <w:tc>
          <w:tcPr>
            <w:tcW w:w="3166" w:type="dxa"/>
            <w:shd w:val="pct10" w:color="auto" w:fill="FFFFFF"/>
            <w:vAlign w:val="center"/>
          </w:tcPr>
          <w:p w14:paraId="6FF0EA06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DB39C8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變更說明</w:t>
            </w:r>
          </w:p>
        </w:tc>
        <w:tc>
          <w:tcPr>
            <w:tcW w:w="1559" w:type="dxa"/>
            <w:shd w:val="pct10" w:color="auto" w:fill="FFFFFF"/>
            <w:vAlign w:val="center"/>
          </w:tcPr>
          <w:p w14:paraId="084EE610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DB39C8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作者</w:t>
            </w:r>
          </w:p>
        </w:tc>
      </w:tr>
      <w:tr w:rsidR="00515FFE" w:rsidRPr="00DB39C8" w14:paraId="03BE1508" w14:textId="77777777" w:rsidTr="001052D7">
        <w:trPr>
          <w:trHeight w:val="70"/>
        </w:trPr>
        <w:tc>
          <w:tcPr>
            <w:tcW w:w="1908" w:type="dxa"/>
          </w:tcPr>
          <w:p w14:paraId="0DF08936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5FCC9F3A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48056044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4AF5A2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515FFE" w:rsidRPr="00DB39C8" w14:paraId="00EDD68E" w14:textId="77777777" w:rsidTr="001052D7">
        <w:trPr>
          <w:trHeight w:val="70"/>
        </w:trPr>
        <w:tc>
          <w:tcPr>
            <w:tcW w:w="1908" w:type="dxa"/>
          </w:tcPr>
          <w:p w14:paraId="2E398AD5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708FC652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6B839CA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DD9EA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515FFE" w:rsidRPr="00DB39C8" w14:paraId="773DD54C" w14:textId="77777777" w:rsidTr="001052D7">
        <w:trPr>
          <w:trHeight w:val="70"/>
        </w:trPr>
        <w:tc>
          <w:tcPr>
            <w:tcW w:w="1908" w:type="dxa"/>
          </w:tcPr>
          <w:p w14:paraId="3F4CB278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7C6777DD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286E4F86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ED936F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515FFE" w:rsidRPr="00DB39C8" w14:paraId="766C1165" w14:textId="77777777" w:rsidTr="001052D7">
        <w:trPr>
          <w:trHeight w:val="70"/>
        </w:trPr>
        <w:tc>
          <w:tcPr>
            <w:tcW w:w="1908" w:type="dxa"/>
          </w:tcPr>
          <w:p w14:paraId="1A2CCBDC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43956527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55665C7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8B709C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515FFE" w:rsidRPr="00DB39C8" w14:paraId="3F65E7BE" w14:textId="77777777" w:rsidTr="001052D7">
        <w:trPr>
          <w:trHeight w:val="70"/>
        </w:trPr>
        <w:tc>
          <w:tcPr>
            <w:tcW w:w="1908" w:type="dxa"/>
          </w:tcPr>
          <w:p w14:paraId="2AE4524B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435D1CE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6FBE750B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9D2373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515FFE" w:rsidRPr="00DB39C8" w14:paraId="6980BEA6" w14:textId="77777777" w:rsidTr="001052D7">
        <w:trPr>
          <w:trHeight w:val="70"/>
        </w:trPr>
        <w:tc>
          <w:tcPr>
            <w:tcW w:w="1908" w:type="dxa"/>
          </w:tcPr>
          <w:p w14:paraId="43782C54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74497737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416F7DFA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40C98B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515FFE" w:rsidRPr="00DB39C8" w14:paraId="093C493C" w14:textId="77777777" w:rsidTr="001052D7">
        <w:trPr>
          <w:trHeight w:val="70"/>
        </w:trPr>
        <w:tc>
          <w:tcPr>
            <w:tcW w:w="1908" w:type="dxa"/>
          </w:tcPr>
          <w:p w14:paraId="0B1EC88A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37000EA1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183E0EAE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C5FB09" w14:textId="77777777" w:rsidR="00515FFE" w:rsidRPr="00DB39C8" w:rsidRDefault="00515FFE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</w:tbl>
    <w:p w14:paraId="35B7737D" w14:textId="15E07744" w:rsidR="00515FFE" w:rsidRPr="00DB39C8" w:rsidRDefault="00515FFE">
      <w:pPr>
        <w:rPr>
          <w:rFonts w:ascii="新細明體" w:eastAsia="新細明體" w:hAnsi="新細明體" w:cstheme="majorHAnsi"/>
        </w:rPr>
      </w:pPr>
      <w:r w:rsidRPr="00DB39C8">
        <w:rPr>
          <w:rFonts w:ascii="新細明體" w:eastAsia="新細明體" w:hAnsi="新細明體" w:cstheme="majorHAnsi"/>
        </w:rPr>
        <w:br w:type="page"/>
      </w:r>
    </w:p>
    <w:p w14:paraId="5F4C397A" w14:textId="77777777" w:rsidR="004B160D" w:rsidRPr="00DB39C8" w:rsidRDefault="004B160D" w:rsidP="00054C09">
      <w:pPr>
        <w:jc w:val="both"/>
        <w:rPr>
          <w:rFonts w:ascii="新細明體" w:eastAsia="新細明體" w:hAnsi="新細明體" w:cstheme="majorHAnsi"/>
        </w:rPr>
      </w:pPr>
    </w:p>
    <w:sdt>
      <w:sdtPr>
        <w:rPr>
          <w:rFonts w:ascii="新細明體" w:eastAsia="新細明體" w:hAnsi="新細明體" w:cstheme="minorBidi"/>
          <w:color w:val="auto"/>
          <w:sz w:val="22"/>
          <w:szCs w:val="22"/>
          <w:lang w:eastAsia="zh-CN"/>
        </w:rPr>
        <w:id w:val="-1146437404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D448F25" w14:textId="59D8E14F" w:rsidR="0049355F" w:rsidRPr="00DB39C8" w:rsidRDefault="0049355F" w:rsidP="00054C09">
          <w:pPr>
            <w:pStyle w:val="TOCHeading"/>
            <w:jc w:val="both"/>
            <w:rPr>
              <w:rFonts w:ascii="新細明體" w:eastAsia="新細明體" w:hAnsi="新細明體" w:cstheme="majorHAnsi"/>
            </w:rPr>
          </w:pPr>
          <w:r w:rsidRPr="00DB39C8">
            <w:rPr>
              <w:rFonts w:ascii="新細明體" w:eastAsia="新細明體" w:hAnsi="新細明體" w:cstheme="majorHAnsi"/>
            </w:rPr>
            <w:t>目錄</w:t>
          </w:r>
        </w:p>
        <w:p w14:paraId="6C80E64F" w14:textId="78F38AFF" w:rsidR="0066666D" w:rsidRDefault="0049355F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r w:rsidRPr="00DB39C8">
            <w:rPr>
              <w:rFonts w:ascii="新細明體" w:eastAsia="新細明體" w:hAnsi="新細明體" w:cstheme="majorHAnsi"/>
            </w:rPr>
            <w:fldChar w:fldCharType="begin"/>
          </w:r>
          <w:r w:rsidRPr="00DB39C8">
            <w:rPr>
              <w:rFonts w:ascii="新細明體" w:eastAsia="新細明體" w:hAnsi="新細明體" w:cstheme="majorHAnsi"/>
            </w:rPr>
            <w:instrText xml:space="preserve"> TOC \o "1-3" \h \z \u </w:instrText>
          </w:r>
          <w:r w:rsidRPr="00DB39C8">
            <w:rPr>
              <w:rFonts w:ascii="新細明體" w:eastAsia="新細明體" w:hAnsi="新細明體" w:cstheme="majorHAnsi"/>
            </w:rPr>
            <w:fldChar w:fldCharType="separate"/>
          </w:r>
          <w:hyperlink w:anchor="_Toc230127020" w:history="1">
            <w:r w:rsidR="0066666D" w:rsidRPr="006220C7">
              <w:rPr>
                <w:rStyle w:val="Hyperlink"/>
                <w:noProof/>
              </w:rPr>
              <w:t>1.</w:t>
            </w:r>
            <w:r w:rsidR="0066666D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="0066666D" w:rsidRPr="006220C7">
              <w:rPr>
                <w:rStyle w:val="Hyperlink"/>
                <w:rFonts w:ascii="新細明體" w:eastAsia="新細明體" w:hAnsi="新細明體" w:hint="eastAsia"/>
                <w:noProof/>
              </w:rPr>
              <w:t>前言</w:t>
            </w:r>
            <w:r w:rsidR="0066666D">
              <w:rPr>
                <w:noProof/>
                <w:webHidden/>
              </w:rPr>
              <w:tab/>
            </w:r>
            <w:r w:rsidR="0066666D">
              <w:rPr>
                <w:noProof/>
                <w:webHidden/>
              </w:rPr>
              <w:fldChar w:fldCharType="begin"/>
            </w:r>
            <w:r w:rsidR="0066666D">
              <w:rPr>
                <w:noProof/>
                <w:webHidden/>
              </w:rPr>
              <w:instrText xml:space="preserve"> PAGEREF _Toc230127020 \h </w:instrText>
            </w:r>
            <w:r w:rsidR="0066666D">
              <w:rPr>
                <w:noProof/>
                <w:webHidden/>
              </w:rPr>
            </w:r>
            <w:r w:rsidR="0066666D">
              <w:rPr>
                <w:noProof/>
                <w:webHidden/>
              </w:rPr>
              <w:fldChar w:fldCharType="separate"/>
            </w:r>
            <w:r w:rsidR="0066666D">
              <w:rPr>
                <w:noProof/>
                <w:webHidden/>
              </w:rPr>
              <w:t>5</w:t>
            </w:r>
            <w:r w:rsidR="0066666D">
              <w:rPr>
                <w:noProof/>
                <w:webHidden/>
              </w:rPr>
              <w:fldChar w:fldCharType="end"/>
            </w:r>
          </w:hyperlink>
        </w:p>
        <w:p w14:paraId="2810650E" w14:textId="52383297" w:rsidR="0066666D" w:rsidRDefault="0066666D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21" w:history="1">
            <w:r w:rsidRPr="006220C7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建立資產管理清單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18369" w14:textId="1707519F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22" w:history="1">
            <w:r w:rsidRPr="006220C7">
              <w:rPr>
                <w:rStyle w:val="Hyperlink"/>
                <w:rFonts w:ascii="新細明體" w:eastAsia="新細明體" w:hAnsi="新細明體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</w:rPr>
              <w:t>硬件資產清單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B04E6" w14:textId="4CD9C660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23" w:history="1">
            <w:r w:rsidRPr="006220C7">
              <w:rPr>
                <w:rStyle w:val="Hyperlink"/>
                <w:rFonts w:ascii="新細明體" w:eastAsia="新細明體" w:hAnsi="新細明體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</w:rPr>
              <w:t>軟體資產清單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7B668" w14:textId="5978451F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24" w:history="1">
            <w:r w:rsidRPr="006220C7">
              <w:rPr>
                <w:rStyle w:val="Hyperlink"/>
                <w:rFonts w:ascii="新細明體" w:eastAsia="新細明體" w:hAnsi="新細明體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</w:rPr>
              <w:t>硬件資產狀態稽核紀錄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D9F3B" w14:textId="11BB838E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25" w:history="1">
            <w:r w:rsidRPr="006220C7">
              <w:rPr>
                <w:rStyle w:val="Hyperlink"/>
                <w:rFonts w:ascii="新細明體" w:eastAsia="新細明體" w:hAnsi="新細明體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</w:rPr>
              <w:t>報廢記錄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2600B" w14:textId="1D2F63BE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26" w:history="1">
            <w:r w:rsidRPr="006220C7">
              <w:rPr>
                <w:rStyle w:val="Hyperlink"/>
                <w:rFonts w:ascii="新細明體" w:eastAsia="新細明體" w:hAnsi="新細明體"/>
                <w:noProof/>
              </w:rPr>
              <w:t>2.5.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</w:rPr>
              <w:t>借出／歸還記錄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B5605" w14:textId="5A86A48C" w:rsidR="0066666D" w:rsidRDefault="0066666D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27" w:history="1">
            <w:r w:rsidRPr="006220C7">
              <w:rPr>
                <w:rStyle w:val="Hyperlink"/>
                <w:rFonts w:ascii="新細明體" w:eastAsia="新細明體" w:hAnsi="新細明體"/>
                <w:noProof/>
                <w:lang w:eastAsia="zh-TW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  <w:lang w:eastAsia="zh-TW"/>
              </w:rPr>
              <w:t>建立硬件資產管理程序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FD75B" w14:textId="55B10A4C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28" w:history="1">
            <w:r w:rsidRPr="006220C7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更新硬件資產清單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59A38" w14:textId="00BE7509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29" w:history="1">
            <w:r w:rsidRPr="006220C7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硬件資產清單審查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A4038" w14:textId="0332DBD7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30" w:history="1">
            <w:r w:rsidRPr="006220C7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資產分類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E7125" w14:textId="15E9EACA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31" w:history="1">
            <w:r w:rsidRPr="006220C7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硬件資產狀態稽核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77941" w14:textId="57D95206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32" w:history="1">
            <w:r w:rsidRPr="006220C7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故障資產的更換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359CD" w14:textId="12F130E8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33" w:history="1">
            <w:r w:rsidRPr="006220C7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硬件資產的處置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8E73C" w14:textId="45F519C1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34" w:history="1">
            <w:r w:rsidRPr="006220C7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借用與歸還程序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BD9DD" w14:textId="3356A1C3" w:rsidR="0066666D" w:rsidRDefault="0066666D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35" w:history="1">
            <w:r w:rsidRPr="006220C7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建立軟體資產管理程序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1D0CD" w14:textId="1BE88D48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36" w:history="1">
            <w:r w:rsidRPr="006220C7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更新軟體資產管理清單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3EFF5" w14:textId="3CF3AAA0" w:rsidR="0066666D" w:rsidRDefault="0066666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37" w:history="1">
            <w:r w:rsidRPr="006220C7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220C7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軟體資產清單審查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97FA5" w14:textId="05522F6C" w:rsidR="0066666D" w:rsidRDefault="0066666D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38" w:history="1">
            <w:r w:rsidRPr="006220C7">
              <w:rPr>
                <w:rStyle w:val="Hyperlink"/>
                <w:rFonts w:ascii="新細明體" w:eastAsia="新細明體" w:hAnsi="新細明體" w:hint="eastAsia"/>
                <w:noProof/>
              </w:rPr>
              <w:t>附錄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29729" w14:textId="2A800C60" w:rsidR="0066666D" w:rsidRDefault="0066666D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39" w:history="1">
            <w:r w:rsidRPr="006220C7">
              <w:rPr>
                <w:rStyle w:val="Hyperlink"/>
                <w:rFonts w:ascii="新細明體" w:eastAsia="新細明體" w:hAnsi="新細明體" w:hint="eastAsia"/>
                <w:noProof/>
              </w:rPr>
              <w:t>硬件清單內容建議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DDEE8" w14:textId="587D4B9F" w:rsidR="0066666D" w:rsidRDefault="0066666D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7040" w:history="1">
            <w:r w:rsidRPr="006220C7">
              <w:rPr>
                <w:rStyle w:val="Hyperlink"/>
                <w:rFonts w:ascii="新細明體" w:eastAsia="新細明體" w:hAnsi="新細明體" w:hint="eastAsia"/>
                <w:noProof/>
              </w:rPr>
              <w:t>術語表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_Toc230127040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96B16" w14:textId="67DD2A0B" w:rsidR="0049355F" w:rsidRPr="00DB39C8" w:rsidRDefault="0049355F" w:rsidP="00054C09">
          <w:pPr>
            <w:jc w:val="both"/>
            <w:rPr>
              <w:rFonts w:ascii="新細明體" w:eastAsia="新細明體" w:hAnsi="新細明體" w:cstheme="majorHAnsi"/>
            </w:rPr>
          </w:pPr>
          <w:r w:rsidRPr="00DB39C8">
            <w:rPr>
              <w:rFonts w:ascii="新細明體" w:eastAsia="新細明體" w:hAnsi="新細明體" w:cstheme="majorHAnsi"/>
              <w:b/>
              <w:bCs/>
              <w:noProof/>
            </w:rPr>
            <w:fldChar w:fldCharType="end"/>
          </w:r>
        </w:p>
      </w:sdtContent>
    </w:sdt>
    <w:p w14:paraId="12833C3E" w14:textId="7B0E467C" w:rsidR="00B81EF3" w:rsidRPr="00DB39C8" w:rsidRDefault="001574BC" w:rsidP="00601FD7">
      <w:pPr>
        <w:jc w:val="both"/>
        <w:rPr>
          <w:rFonts w:ascii="新細明體" w:eastAsia="新細明體" w:hAnsi="新細明體" w:cstheme="majorHAnsi"/>
          <w:lang w:val="en-GB"/>
        </w:rPr>
      </w:pPr>
      <w:r w:rsidRPr="00DB39C8">
        <w:rPr>
          <w:rFonts w:ascii="新細明體" w:eastAsia="新細明體" w:hAnsi="新細明體" w:cstheme="majorHAnsi"/>
          <w:lang w:val="en-GB"/>
        </w:rPr>
        <w:br w:type="page"/>
      </w:r>
    </w:p>
    <w:p w14:paraId="1B2D4D82" w14:textId="2552757B" w:rsidR="00D20E75" w:rsidRPr="00DB39C8" w:rsidRDefault="00D20E75" w:rsidP="0042690A">
      <w:pPr>
        <w:pStyle w:val="Heading1"/>
        <w:numPr>
          <w:ilvl w:val="0"/>
          <w:numId w:val="1"/>
        </w:numPr>
        <w:rPr>
          <w:rStyle w:val="Strong"/>
          <w:rFonts w:ascii="新細明體" w:eastAsia="新細明體" w:hAnsi="新細明體"/>
          <w:b w:val="0"/>
          <w:bCs w:val="0"/>
          <w:sz w:val="40"/>
          <w:szCs w:val="52"/>
        </w:rPr>
      </w:pPr>
      <w:bookmarkStart w:id="0" w:name="_Toc230127020"/>
      <w:r w:rsidRPr="00DB39C8">
        <w:rPr>
          <w:rStyle w:val="Strong"/>
          <w:rFonts w:ascii="新細明體" w:eastAsia="新細明體" w:hAnsi="新細明體"/>
          <w:b w:val="0"/>
          <w:bCs w:val="0"/>
          <w:sz w:val="40"/>
          <w:szCs w:val="52"/>
        </w:rPr>
        <w:lastRenderedPageBreak/>
        <w:t>前言</w:t>
      </w:r>
      <w:bookmarkEnd w:id="0"/>
    </w:p>
    <w:p w14:paraId="2654F8E1" w14:textId="22A125A1" w:rsidR="007B4B14" w:rsidRPr="00DB39C8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</w:rPr>
      </w:pPr>
      <w:r w:rsidRPr="00DB39C8">
        <w:rPr>
          <w:rStyle w:val="Strong"/>
          <w:rFonts w:ascii="新細明體" w:eastAsia="新細明體" w:hAnsi="新細明體"/>
          <w:sz w:val="32"/>
          <w:szCs w:val="24"/>
          <w:lang w:val="en-GB"/>
        </w:rPr>
        <w:t>目的與範圍</w:t>
      </w:r>
    </w:p>
    <w:p w14:paraId="6F6C6067" w14:textId="1A836C24" w:rsidR="003F3C4B" w:rsidRPr="004A0293" w:rsidRDefault="003F3C4B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本指南為全港學校的</w:t>
      </w:r>
      <w:r w:rsidR="001C37AA" w:rsidRPr="004A0293">
        <w:rPr>
          <w:rFonts w:ascii="新細明體" w:eastAsia="新細明體" w:hAnsi="新細明體" w:cstheme="majorHAnsi"/>
          <w:lang w:val="en-GB" w:eastAsia="zh-TW"/>
        </w:rPr>
        <w:t>資產</w:t>
      </w:r>
      <w:r w:rsidRPr="004A0293">
        <w:rPr>
          <w:rFonts w:ascii="新細明體" w:eastAsia="新細明體" w:hAnsi="新細明體" w:cstheme="majorHAnsi"/>
          <w:lang w:val="en-GB" w:eastAsia="zh-TW"/>
        </w:rPr>
        <w:t>管理提供實用建議及基本標準，旨在協助教育機構建立一致的</w:t>
      </w:r>
      <w:r w:rsidR="00115E78" w:rsidRPr="004A0293">
        <w:rPr>
          <w:rFonts w:ascii="新細明體" w:eastAsia="新細明體" w:hAnsi="新細明體" w:cstheme="majorHAnsi"/>
          <w:lang w:val="en-GB" w:eastAsia="zh-TW"/>
        </w:rPr>
        <w:t>標準，以落實</w:t>
      </w:r>
      <w:r w:rsidR="00AE2D27" w:rsidRPr="004A0293">
        <w:rPr>
          <w:rFonts w:ascii="新細明體" w:eastAsia="新細明體" w:hAnsi="新細明體" w:cstheme="majorHAnsi"/>
          <w:lang w:val="en-GB" w:eastAsia="zh-TW"/>
        </w:rPr>
        <w:t>有效的資產</w:t>
      </w:r>
      <w:r w:rsidR="00E101F2" w:rsidRPr="004A0293">
        <w:rPr>
          <w:rFonts w:ascii="新細明體" w:eastAsia="新細明體" w:hAnsi="新細明體" w:cstheme="majorHAnsi"/>
          <w:lang w:val="en-GB" w:eastAsia="zh-TW"/>
        </w:rPr>
        <w:t>管理</w:t>
      </w:r>
      <w:r w:rsidR="00AE2D27" w:rsidRPr="004A0293">
        <w:rPr>
          <w:rFonts w:ascii="新細明體" w:eastAsia="新細明體" w:hAnsi="新細明體" w:cstheme="majorHAnsi"/>
          <w:lang w:val="en-GB" w:eastAsia="zh-TW"/>
        </w:rPr>
        <w:t>程序，確保</w:t>
      </w:r>
      <w:r w:rsidRPr="004A0293">
        <w:rPr>
          <w:rFonts w:ascii="新細明體" w:eastAsia="新細明體" w:hAnsi="新細明體" w:cstheme="majorHAnsi"/>
          <w:lang w:val="en-GB" w:eastAsia="zh-TW"/>
        </w:rPr>
        <w:t>學校系統及敏感資料</w:t>
      </w:r>
      <w:r w:rsidR="00AE2D27" w:rsidRPr="004A0293">
        <w:rPr>
          <w:rFonts w:ascii="新細明體" w:eastAsia="新細明體" w:hAnsi="新細明體" w:cstheme="majorHAnsi"/>
          <w:lang w:val="en-GB" w:eastAsia="zh-TW"/>
        </w:rPr>
        <w:t>的安全與完整性</w:t>
      </w:r>
      <w:r w:rsidRPr="004A0293">
        <w:rPr>
          <w:rFonts w:ascii="新細明體" w:eastAsia="新細明體" w:hAnsi="新細明體" w:cstheme="majorHAnsi"/>
          <w:lang w:val="en-GB" w:eastAsia="zh-TW"/>
        </w:rPr>
        <w:t>。</w:t>
      </w:r>
    </w:p>
    <w:p w14:paraId="123E4423" w14:textId="2F740027" w:rsidR="003F3C4B" w:rsidRPr="004A0293" w:rsidRDefault="003F3C4B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本指南的範圍涵蓋</w:t>
      </w:r>
      <w:r w:rsidR="00AE2D27" w:rsidRPr="004A0293">
        <w:rPr>
          <w:rFonts w:ascii="新細明體" w:eastAsia="新細明體" w:hAnsi="新細明體" w:cstheme="majorHAnsi"/>
          <w:lang w:val="en-GB" w:eastAsia="zh-TW"/>
        </w:rPr>
        <w:t>硬件資產與軟體資產的資產清單編製及管理程序。</w:t>
      </w:r>
      <w:proofErr w:type="gramStart"/>
      <w:r w:rsidR="007A12FE" w:rsidRPr="004A0293">
        <w:rPr>
          <w:rFonts w:ascii="新細明體" w:eastAsia="新細明體" w:hAnsi="新細明體" w:cstheme="majorHAnsi"/>
          <w:lang w:val="en-GB" w:eastAsia="zh-TW"/>
        </w:rPr>
        <w:t>此外，</w:t>
      </w:r>
      <w:proofErr w:type="gramEnd"/>
      <w:r w:rsidR="007A12FE" w:rsidRPr="004A0293">
        <w:rPr>
          <w:rFonts w:ascii="新細明體" w:eastAsia="新細明體" w:hAnsi="新細明體" w:cstheme="majorHAnsi"/>
          <w:lang w:val="en-GB" w:eastAsia="zh-TW"/>
        </w:rPr>
        <w:t>亦提供一份建議的硬件資產清單，供各校納入庫存管理，作為滿足學校需求的基準。</w:t>
      </w:r>
      <w:r w:rsidRPr="004A0293">
        <w:rPr>
          <w:rFonts w:ascii="新細明體" w:eastAsia="新細明體" w:hAnsi="新細明體" w:cstheme="majorHAnsi"/>
          <w:lang w:val="en-GB" w:eastAsia="zh-TW"/>
        </w:rPr>
        <w:t>本指南的設計旨在適應不同規模的學校、系統類型及可用資源。</w:t>
      </w:r>
    </w:p>
    <w:p w14:paraId="038FBDE6" w14:textId="77777777" w:rsidR="00614AD2" w:rsidRPr="00DB39C8" w:rsidRDefault="00614AD2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0DFE9328" w14:textId="7AF86BC5" w:rsidR="00F33130" w:rsidRPr="00DB39C8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  <w:lang w:eastAsia="zh-TW"/>
        </w:rPr>
      </w:pPr>
      <w:r w:rsidRPr="00DB39C8">
        <w:rPr>
          <w:rStyle w:val="Strong"/>
          <w:rFonts w:ascii="新細明體" w:eastAsia="新細明體" w:hAnsi="新細明體"/>
          <w:sz w:val="32"/>
          <w:szCs w:val="24"/>
          <w:lang w:val="en-GB" w:eastAsia="zh-TW"/>
        </w:rPr>
        <w:t>目標讀者（IT 管理員與技術人員）</w:t>
      </w:r>
    </w:p>
    <w:p w14:paraId="4B059250" w14:textId="298A2B3B" w:rsidR="00F33130" w:rsidRPr="004A0293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本指南適用於資訊科技管理員、技術人員，以及任何負責管理學校環境中使用者帳戶或資訊科技系統的人員。本指南假設讀者具備資訊科技運作的基本知識。</w:t>
      </w:r>
    </w:p>
    <w:p w14:paraId="16732076" w14:textId="46146841" w:rsidR="00F33130" w:rsidRPr="004A0293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遵循本文件中的指引，IT 團隊將能更有效地：</w:t>
      </w:r>
    </w:p>
    <w:p w14:paraId="3A09D5E8" w14:textId="77777777" w:rsidR="00355F6C" w:rsidRPr="004A0293" w:rsidRDefault="007A12FE" w:rsidP="007E2998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識別並</w:t>
      </w:r>
      <w:r w:rsidR="00355F6C" w:rsidRPr="004A0293">
        <w:rPr>
          <w:rFonts w:ascii="新細明體" w:eastAsia="新細明體" w:hAnsi="新細明體" w:cstheme="majorHAnsi"/>
          <w:lang w:val="en-GB" w:eastAsia="zh-TW"/>
        </w:rPr>
        <w:t>追蹤學校 IT 基礎架構順暢運作所需的各類資產</w:t>
      </w:r>
    </w:p>
    <w:p w14:paraId="26222DC5" w14:textId="77777777" w:rsidR="00355F6C" w:rsidRPr="004A0293" w:rsidRDefault="00355F6C" w:rsidP="00355F6C">
      <w:pPr>
        <w:pStyle w:val="ListParagraph"/>
        <w:numPr>
          <w:ilvl w:val="1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涵蓋通常透過授權取得的硬件與軟體資產</w:t>
      </w:r>
    </w:p>
    <w:p w14:paraId="0D51E0C0" w14:textId="77777777" w:rsidR="00DE325B" w:rsidRPr="004A0293" w:rsidRDefault="006F1688" w:rsidP="005D4A7A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依據資產的使用狀態維護紀錄</w:t>
      </w:r>
      <w:r w:rsidR="00DE325B" w:rsidRPr="004A0293">
        <w:rPr>
          <w:rFonts w:ascii="新細明體" w:eastAsia="新細明體" w:hAnsi="新細明體" w:cstheme="majorHAnsi"/>
          <w:lang w:val="en-GB" w:eastAsia="zh-TW"/>
        </w:rPr>
        <w:t>，並提供更新時程與狀態稽核</w:t>
      </w:r>
    </w:p>
    <w:p w14:paraId="6125244C" w14:textId="77777777" w:rsidR="000C119F" w:rsidRPr="004A0293" w:rsidRDefault="00DE325B" w:rsidP="005D4A7A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及時對 IT 資產進行定期檢視</w:t>
      </w:r>
    </w:p>
    <w:p w14:paraId="7F2E4872" w14:textId="77777777" w:rsidR="00C443B3" w:rsidRPr="004A0293" w:rsidRDefault="000C119F" w:rsidP="005D4A7A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在資產</w:t>
      </w:r>
      <w:r w:rsidR="00C443B3" w:rsidRPr="004A0293">
        <w:rPr>
          <w:rFonts w:ascii="新細明體" w:eastAsia="新細明體" w:hAnsi="新細明體" w:cstheme="majorHAnsi"/>
          <w:lang w:val="en-GB" w:eastAsia="zh-TW"/>
        </w:rPr>
        <w:t>損壞或故障</w:t>
      </w:r>
      <w:r w:rsidRPr="004A0293">
        <w:rPr>
          <w:rFonts w:ascii="新細明體" w:eastAsia="新細明體" w:hAnsi="新細明體" w:cstheme="majorHAnsi"/>
          <w:lang w:val="en-GB" w:eastAsia="zh-TW"/>
        </w:rPr>
        <w:t>時，遵循標準程序進行更換</w:t>
      </w:r>
    </w:p>
    <w:p w14:paraId="21A5F15C" w14:textId="77777777" w:rsidR="00F33130" w:rsidRPr="004A0293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鼓勵各校根據自身技術環境及運作需求，適配這些建議。</w:t>
      </w:r>
    </w:p>
    <w:p w14:paraId="3DCDECAA" w14:textId="624FC1B8" w:rsidR="00B81EF3" w:rsidRPr="004A0293" w:rsidRDefault="0049355F" w:rsidP="00054C09">
      <w:pPr>
        <w:jc w:val="both"/>
        <w:rPr>
          <w:rFonts w:ascii="新細明體" w:eastAsia="新細明體" w:hAnsi="新細明體" w:cstheme="majorHAnsi"/>
          <w:color w:val="0F4761" w:themeColor="accent1" w:themeShade="BF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br w:type="page"/>
      </w:r>
    </w:p>
    <w:p w14:paraId="4B8F9045" w14:textId="42641DF1" w:rsidR="007A312E" w:rsidRPr="00DB39C8" w:rsidRDefault="00356C0D" w:rsidP="007E09DC">
      <w:pPr>
        <w:pStyle w:val="Heading1"/>
        <w:numPr>
          <w:ilvl w:val="0"/>
          <w:numId w:val="5"/>
        </w:numPr>
        <w:rPr>
          <w:rFonts w:ascii="新細明體" w:eastAsia="新細明體" w:hAnsi="新細明體"/>
          <w:lang w:val="en-GB"/>
        </w:rPr>
      </w:pPr>
      <w:bookmarkStart w:id="1" w:name="_Toc230127021"/>
      <w:r w:rsidRPr="00DB39C8">
        <w:rPr>
          <w:rFonts w:ascii="新細明體" w:eastAsia="新細明體" w:hAnsi="新細明體"/>
          <w:lang w:val="en-GB"/>
        </w:rPr>
        <w:lastRenderedPageBreak/>
        <w:t>建立</w:t>
      </w:r>
      <w:r w:rsidR="00F9758D" w:rsidRPr="00DB39C8">
        <w:rPr>
          <w:rFonts w:ascii="新細明體" w:eastAsia="新細明體" w:hAnsi="新細明體"/>
          <w:lang w:val="en-GB"/>
        </w:rPr>
        <w:t>資產管理</w:t>
      </w:r>
      <w:r w:rsidR="00732AB2" w:rsidRPr="00DB39C8">
        <w:rPr>
          <w:rFonts w:ascii="新細明體" w:eastAsia="新細明體" w:hAnsi="新細明體"/>
          <w:lang w:val="en-GB"/>
        </w:rPr>
        <w:t>清</w:t>
      </w:r>
      <w:proofErr w:type="gramStart"/>
      <w:r w:rsidR="00732AB2" w:rsidRPr="00DB39C8">
        <w:rPr>
          <w:rFonts w:ascii="新細明體" w:eastAsia="新細明體" w:hAnsi="新細明體"/>
          <w:lang w:val="en-GB"/>
        </w:rPr>
        <w:t>單</w:t>
      </w:r>
      <w:bookmarkEnd w:id="1"/>
      <w:proofErr w:type="gramEnd"/>
    </w:p>
    <w:p w14:paraId="63349083" w14:textId="51517A42" w:rsidR="00613EC8" w:rsidRPr="004A0293" w:rsidRDefault="00613EC8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本節概述學校</w:t>
      </w:r>
      <w:r w:rsidR="00833BCB" w:rsidRPr="004A0293">
        <w:rPr>
          <w:rFonts w:ascii="新細明體" w:eastAsia="新細明體" w:hAnsi="新細明體" w:cstheme="majorHAnsi"/>
          <w:lang w:val="en-GB" w:eastAsia="zh-TW"/>
        </w:rPr>
        <w:t>建立</w:t>
      </w:r>
      <w:r w:rsidR="002271C3" w:rsidRPr="004A0293">
        <w:rPr>
          <w:rFonts w:ascii="新細明體" w:eastAsia="新細明體" w:hAnsi="新細明體" w:cstheme="majorHAnsi"/>
          <w:lang w:val="en-GB" w:eastAsia="zh-TW"/>
        </w:rPr>
        <w:t>資產管理</w:t>
      </w:r>
      <w:r w:rsidR="00E2411D" w:rsidRPr="004A0293">
        <w:rPr>
          <w:rFonts w:ascii="新細明體" w:eastAsia="新細明體" w:hAnsi="新細明體" w:cstheme="majorHAnsi"/>
          <w:lang w:val="en-GB" w:eastAsia="zh-TW"/>
        </w:rPr>
        <w:t>清單</w:t>
      </w:r>
      <w:r w:rsidR="00833BCB" w:rsidRPr="004A0293">
        <w:rPr>
          <w:rFonts w:ascii="新細明體" w:eastAsia="新細明體" w:hAnsi="新細明體" w:cstheme="majorHAnsi"/>
          <w:lang w:val="en-GB" w:eastAsia="zh-TW"/>
        </w:rPr>
        <w:t>的</w:t>
      </w:r>
      <w:r w:rsidR="000605B1" w:rsidRPr="004A0293">
        <w:rPr>
          <w:rFonts w:ascii="新細明體" w:eastAsia="新細明體" w:hAnsi="新細明體" w:cstheme="majorHAnsi"/>
          <w:lang w:val="en-GB" w:eastAsia="zh-TW"/>
        </w:rPr>
        <w:t>流程</w:t>
      </w:r>
      <w:r w:rsidR="00E2411D" w:rsidRPr="004A0293">
        <w:rPr>
          <w:rFonts w:ascii="新細明體" w:eastAsia="新細明體" w:hAnsi="新細明體" w:cstheme="majorHAnsi"/>
          <w:lang w:val="en-GB" w:eastAsia="zh-TW"/>
        </w:rPr>
        <w:t>，以協助其執行資產管理程序</w:t>
      </w:r>
      <w:r w:rsidRPr="004A0293">
        <w:rPr>
          <w:rFonts w:ascii="新細明體" w:eastAsia="新細明體" w:hAnsi="新細明體" w:cstheme="majorHAnsi"/>
          <w:lang w:val="en-GB" w:eastAsia="zh-TW"/>
        </w:rPr>
        <w:t>。請將這些建議作為基礎，並根據貴校</w:t>
      </w:r>
      <w:r w:rsidR="005A5700" w:rsidRPr="004A0293">
        <w:rPr>
          <w:rFonts w:ascii="新細明體" w:eastAsia="新細明體" w:hAnsi="新細明體" w:cstheme="majorHAnsi"/>
          <w:lang w:val="en-GB" w:eastAsia="zh-TW"/>
        </w:rPr>
        <w:t>的工作流程</w:t>
      </w:r>
      <w:r w:rsidRPr="004A0293">
        <w:rPr>
          <w:rFonts w:ascii="新細明體" w:eastAsia="新細明體" w:hAnsi="新細明體" w:cstheme="majorHAnsi"/>
          <w:lang w:val="en-GB" w:eastAsia="zh-TW"/>
        </w:rPr>
        <w:t>進行調整</w:t>
      </w:r>
      <w:r w:rsidR="001270C5" w:rsidRPr="004A0293">
        <w:rPr>
          <w:rFonts w:ascii="新細明體" w:eastAsia="新細明體" w:hAnsi="新細明體" w:cstheme="majorHAnsi"/>
          <w:lang w:val="en-GB" w:eastAsia="zh-TW"/>
        </w:rPr>
        <w:t xml:space="preserve">。 </w:t>
      </w:r>
    </w:p>
    <w:p w14:paraId="09D21B35" w14:textId="77777777" w:rsidR="0055703E" w:rsidRPr="00DB39C8" w:rsidRDefault="0055703E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55893211" w14:textId="1ECE5D70" w:rsidR="00A33DC0" w:rsidRPr="00DB39C8" w:rsidRDefault="00FC5747" w:rsidP="007E09DC">
      <w:pPr>
        <w:pStyle w:val="Heading3"/>
        <w:numPr>
          <w:ilvl w:val="1"/>
          <w:numId w:val="5"/>
        </w:numPr>
        <w:rPr>
          <w:rFonts w:ascii="新細明體" w:eastAsia="新細明體" w:hAnsi="新細明體"/>
        </w:rPr>
      </w:pPr>
      <w:bookmarkStart w:id="2" w:name="_Toc230127022"/>
      <w:r w:rsidRPr="00DB39C8">
        <w:rPr>
          <w:rStyle w:val="Strong"/>
          <w:rFonts w:ascii="新細明體" w:eastAsia="新細明體" w:hAnsi="新細明體"/>
          <w:b/>
          <w:bCs w:val="0"/>
          <w:sz w:val="32"/>
        </w:rPr>
        <w:t>硬件</w:t>
      </w:r>
      <w:r w:rsidR="00282994" w:rsidRPr="00DB39C8">
        <w:rPr>
          <w:rStyle w:val="Strong"/>
          <w:rFonts w:ascii="新細明體" w:eastAsia="新細明體" w:hAnsi="新細明體"/>
          <w:b/>
          <w:bCs w:val="0"/>
          <w:sz w:val="32"/>
        </w:rPr>
        <w:t>資產清</w:t>
      </w:r>
      <w:proofErr w:type="gramStart"/>
      <w:r w:rsidR="00282994" w:rsidRPr="00DB39C8">
        <w:rPr>
          <w:rStyle w:val="Strong"/>
          <w:rFonts w:ascii="新細明體" w:eastAsia="新細明體" w:hAnsi="新細明體"/>
          <w:b/>
          <w:bCs w:val="0"/>
          <w:sz w:val="32"/>
        </w:rPr>
        <w:t>單</w:t>
      </w:r>
      <w:bookmarkEnd w:id="2"/>
      <w:proofErr w:type="gramEnd"/>
    </w:p>
    <w:p w14:paraId="18A86002" w14:textId="48E8479B" w:rsidR="0055703E" w:rsidRPr="004A0293" w:rsidRDefault="0055703E" w:rsidP="007E2998">
      <w:pPr>
        <w:pStyle w:val="ListParagraph"/>
        <w:numPr>
          <w:ilvl w:val="0"/>
          <w:numId w:val="25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目的：</w:t>
      </w:r>
      <w:r w:rsidR="00697CE5" w:rsidRPr="004A0293">
        <w:rPr>
          <w:rFonts w:ascii="新細明體" w:eastAsia="新細明體" w:hAnsi="新細明體" w:cstheme="majorHAnsi"/>
          <w:lang w:val="en-GB" w:eastAsia="zh-TW"/>
        </w:rPr>
        <w:t>將</w:t>
      </w:r>
      <w:r w:rsidR="00E3610B" w:rsidRPr="004A0293">
        <w:rPr>
          <w:rFonts w:ascii="新細明體" w:eastAsia="新細明體" w:hAnsi="新細明體" w:cstheme="majorHAnsi"/>
          <w:lang w:val="en-GB" w:eastAsia="zh-TW"/>
        </w:rPr>
        <w:t>每項</w:t>
      </w:r>
      <w:r w:rsidR="00FF6550" w:rsidRPr="004A0293">
        <w:rPr>
          <w:rFonts w:ascii="新細明體" w:eastAsia="新細明體" w:hAnsi="新細明體" w:cstheme="majorHAnsi"/>
          <w:lang w:val="en-GB" w:eastAsia="zh-TW"/>
        </w:rPr>
        <w:t>硬件資產的狀態</w:t>
      </w:r>
      <w:proofErr w:type="gramStart"/>
      <w:r w:rsidR="00697CE5" w:rsidRPr="004A0293">
        <w:rPr>
          <w:rFonts w:ascii="新細明體" w:eastAsia="新細明體" w:hAnsi="新細明體" w:cstheme="majorHAnsi"/>
          <w:lang w:val="en-GB" w:eastAsia="zh-TW"/>
        </w:rPr>
        <w:t>彙整</w:t>
      </w:r>
      <w:r w:rsidR="00FF6550" w:rsidRPr="004A0293">
        <w:rPr>
          <w:rFonts w:ascii="新細明體" w:eastAsia="新細明體" w:hAnsi="新細明體" w:cstheme="majorHAnsi"/>
          <w:lang w:val="en-GB" w:eastAsia="zh-TW"/>
        </w:rPr>
        <w:t>於一份</w:t>
      </w:r>
      <w:proofErr w:type="gramEnd"/>
      <w:r w:rsidR="00FF6550" w:rsidRPr="004A0293">
        <w:rPr>
          <w:rFonts w:ascii="新細明體" w:eastAsia="新細明體" w:hAnsi="新細明體" w:cstheme="majorHAnsi"/>
          <w:lang w:val="en-GB" w:eastAsia="zh-TW"/>
        </w:rPr>
        <w:t>主</w:t>
      </w:r>
      <w:r w:rsidR="00E3610B" w:rsidRPr="004A0293">
        <w:rPr>
          <w:rFonts w:ascii="新細明體" w:eastAsia="新細明體" w:hAnsi="新細明體" w:cstheme="majorHAnsi"/>
          <w:lang w:val="en-GB" w:eastAsia="zh-TW"/>
        </w:rPr>
        <w:t>清單</w:t>
      </w:r>
      <w:r w:rsidR="00FF6550" w:rsidRPr="004A0293">
        <w:rPr>
          <w:rFonts w:ascii="新細明體" w:eastAsia="新細明體" w:hAnsi="新細明體" w:cstheme="majorHAnsi"/>
          <w:lang w:val="en-GB" w:eastAsia="zh-TW"/>
        </w:rPr>
        <w:t>中，</w:t>
      </w:r>
      <w:r w:rsidR="00E3610B" w:rsidRPr="004A0293">
        <w:rPr>
          <w:rFonts w:ascii="新細明體" w:eastAsia="新細明體" w:hAnsi="新細明體" w:cstheme="majorHAnsi"/>
          <w:lang w:val="en-GB" w:eastAsia="zh-TW"/>
        </w:rPr>
        <w:t>以便快速查閱</w:t>
      </w:r>
      <w:r w:rsidR="00C67CC8" w:rsidRPr="004A0293">
        <w:rPr>
          <w:rFonts w:ascii="新細明體" w:eastAsia="新細明體" w:hAnsi="新細明體" w:cstheme="majorHAnsi"/>
          <w:lang w:val="en-GB" w:eastAsia="zh-TW"/>
        </w:rPr>
        <w:t>。</w:t>
      </w:r>
    </w:p>
    <w:p w14:paraId="31B28D69" w14:textId="52015AD2" w:rsidR="006431B4" w:rsidRPr="004A0293" w:rsidRDefault="006431B4" w:rsidP="007E2998">
      <w:pPr>
        <w:pStyle w:val="ListParagraph"/>
        <w:numPr>
          <w:ilvl w:val="0"/>
          <w:numId w:val="25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4A0293">
        <w:rPr>
          <w:rFonts w:ascii="新細明體" w:eastAsia="新細明體" w:hAnsi="新細明體" w:cstheme="majorHAnsi"/>
          <w:lang w:val="en-GB" w:eastAsia="zh-TW"/>
        </w:rPr>
        <w:t>內容：</w:t>
      </w:r>
      <w:r w:rsidR="00F464E6" w:rsidRPr="004A0293">
        <w:rPr>
          <w:rFonts w:ascii="新細明體" w:eastAsia="新細明體" w:hAnsi="新細明體" w:cstheme="majorHAnsi"/>
          <w:lang w:val="en-GB" w:eastAsia="zh-TW"/>
        </w:rPr>
        <w:t>所有學校擁有的電腦硬件及其相關資訊</w:t>
      </w:r>
      <w:r w:rsidR="00DE4BDD" w:rsidRPr="004A0293">
        <w:rPr>
          <w:rFonts w:ascii="新細明體" w:eastAsia="新細明體" w:hAnsi="新細明體" w:cstheme="majorHAnsi"/>
          <w:lang w:val="en-GB" w:eastAsia="zh-TW"/>
        </w:rPr>
        <w:t>，例如</w:t>
      </w:r>
      <w:r w:rsidR="00885F07" w:rsidRPr="004A0293">
        <w:rPr>
          <w:rFonts w:ascii="新細明體" w:eastAsia="新細明體" w:hAnsi="新細明體" w:cstheme="majorHAnsi"/>
          <w:lang w:val="en-GB" w:eastAsia="zh-TW"/>
        </w:rPr>
        <w:t>硬件序號、用途及其位置</w:t>
      </w:r>
      <w:r w:rsidR="00DE4BDD" w:rsidRPr="004A0293">
        <w:rPr>
          <w:rFonts w:ascii="新細明體" w:eastAsia="新細明體" w:hAnsi="新細明體" w:cstheme="majorHAnsi"/>
          <w:lang w:val="en-GB" w:eastAsia="zh-TW"/>
        </w:rPr>
        <w:t>。有關</w:t>
      </w:r>
      <w:r w:rsidR="007E2998" w:rsidRPr="004A0293">
        <w:rPr>
          <w:rFonts w:ascii="新細明體" w:eastAsia="新細明體" w:hAnsi="新細明體" w:cstheme="majorHAnsi"/>
          <w:lang w:val="en-GB" w:eastAsia="zh-TW"/>
        </w:rPr>
        <w:t>所有建議的</w:t>
      </w:r>
      <w:r w:rsidR="00DE4BDD" w:rsidRPr="004A0293">
        <w:rPr>
          <w:rFonts w:ascii="新細明體" w:eastAsia="新細明體" w:hAnsi="新細明體" w:cstheme="majorHAnsi"/>
          <w:lang w:val="en-GB" w:eastAsia="zh-TW"/>
        </w:rPr>
        <w:t>資訊類型，</w:t>
      </w:r>
      <w:r w:rsidR="007E2998" w:rsidRPr="004A0293">
        <w:rPr>
          <w:rFonts w:ascii="新細明體" w:eastAsia="新細明體" w:hAnsi="新細明體" w:cstheme="majorHAnsi"/>
          <w:lang w:val="en-GB" w:eastAsia="zh-TW"/>
        </w:rPr>
        <w:t>請</w:t>
      </w:r>
      <w:r w:rsidR="00DE4BDD" w:rsidRPr="004A0293">
        <w:rPr>
          <w:rFonts w:ascii="新細明體" w:eastAsia="新細明體" w:hAnsi="新細明體" w:cstheme="majorHAnsi"/>
          <w:lang w:val="en-GB" w:eastAsia="zh-TW"/>
        </w:rPr>
        <w:t>參閱</w:t>
      </w:r>
      <w:r w:rsidR="00F464E6" w:rsidRPr="004A0293">
        <w:rPr>
          <w:rFonts w:ascii="新細明體" w:eastAsia="新細明體" w:hAnsi="新細明體" w:cstheme="majorHAnsi"/>
          <w:lang w:val="en-GB" w:eastAsia="zh-TW"/>
        </w:rPr>
        <w:t>附錄。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A449DA" w:rsidRPr="00DB39C8" w14:paraId="7D470DFA" w14:textId="77777777" w:rsidTr="00ED7B28">
        <w:trPr>
          <w:trHeight w:val="1191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638B406B" w14:textId="77777777" w:rsidR="00073A34" w:rsidRPr="00DB39C8" w:rsidRDefault="00073A34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2916E3EA" w14:textId="21F8DEE2" w:rsidR="000B2177" w:rsidRPr="00DB39C8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調整建議： </w:t>
            </w:r>
          </w:p>
          <w:p w14:paraId="5EDB2882" w14:textId="77777777" w:rsidR="000B2177" w:rsidRPr="004A0293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4A55EE6C" w14:textId="6EBC3200" w:rsidR="00035258" w:rsidRPr="004A0293" w:rsidRDefault="003F6B14" w:rsidP="007E2998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4A0293">
              <w:rPr>
                <w:rFonts w:ascii="新細明體" w:eastAsia="新細明體" w:hAnsi="新細明體" w:cstheme="majorHAnsi"/>
                <w:lang w:val="en-GB" w:eastAsia="zh-TW"/>
              </w:rPr>
              <w:t>指派資訊科技部門彙編</w:t>
            </w:r>
            <w:r w:rsidR="00167D4B" w:rsidRPr="004A0293">
              <w:rPr>
                <w:rFonts w:ascii="新細明體" w:eastAsia="新細明體" w:hAnsi="新細明體" w:cstheme="majorHAnsi"/>
                <w:lang w:val="en-GB" w:eastAsia="zh-TW"/>
              </w:rPr>
              <w:t>此清單</w:t>
            </w:r>
            <w:r w:rsidR="007F23AF" w:rsidRPr="004A0293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  <w:proofErr w:type="gramStart"/>
            <w:r w:rsidR="007F23AF" w:rsidRPr="004A0293">
              <w:rPr>
                <w:rFonts w:ascii="新細明體" w:eastAsia="新細明體" w:hAnsi="新細明體" w:cstheme="majorHAnsi"/>
                <w:lang w:val="en-GB" w:eastAsia="zh-TW"/>
              </w:rPr>
              <w:t>鑑</w:t>
            </w:r>
            <w:proofErr w:type="gramEnd"/>
            <w:r w:rsidR="007F23AF" w:rsidRPr="004A0293">
              <w:rPr>
                <w:rFonts w:ascii="新細明體" w:eastAsia="新細明體" w:hAnsi="新細明體" w:cstheme="majorHAnsi"/>
                <w:lang w:val="en-GB" w:eastAsia="zh-TW"/>
              </w:rPr>
              <w:t>於清單旨在便於日後查閱，</w:t>
            </w:r>
            <w:r w:rsidR="00365462" w:rsidRPr="004A0293">
              <w:rPr>
                <w:rFonts w:ascii="新細明體" w:eastAsia="新細明體" w:hAnsi="新細明體" w:cstheme="majorHAnsi"/>
                <w:lang w:val="en-GB" w:eastAsia="zh-TW"/>
              </w:rPr>
              <w:t>建議使用</w:t>
            </w:r>
            <w:r w:rsidR="007F23AF" w:rsidRPr="004A0293">
              <w:rPr>
                <w:rFonts w:ascii="新細明體" w:eastAsia="新細明體" w:hAnsi="新細明體" w:cstheme="majorHAnsi"/>
                <w:lang w:val="en-GB" w:eastAsia="zh-TW"/>
              </w:rPr>
              <w:t>數據庫或</w:t>
            </w:r>
            <w:r w:rsidR="006431B4" w:rsidRPr="004A0293">
              <w:rPr>
                <w:rFonts w:ascii="新細明體" w:eastAsia="新細明體" w:hAnsi="新細明體" w:cstheme="majorHAnsi"/>
                <w:lang w:val="en-GB" w:eastAsia="zh-TW"/>
              </w:rPr>
              <w:t>試算表以利篩選與查詢。</w:t>
            </w:r>
          </w:p>
          <w:p w14:paraId="760C432C" w14:textId="1DB8933E" w:rsidR="00E44080" w:rsidRPr="004A0293" w:rsidRDefault="00154BA6" w:rsidP="007E2998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4A0293">
              <w:rPr>
                <w:rFonts w:ascii="新細明體" w:eastAsia="新細明體" w:hAnsi="新細明體" w:cstheme="majorHAnsi"/>
                <w:lang w:val="en-GB" w:eastAsia="zh-TW"/>
              </w:rPr>
              <w:t>為確保</w:t>
            </w:r>
            <w:r w:rsidR="00A165C5" w:rsidRPr="004A0293">
              <w:rPr>
                <w:rFonts w:ascii="新細明體" w:eastAsia="新細明體" w:hAnsi="新細明體" w:cstheme="majorHAnsi"/>
                <w:lang w:val="en-GB" w:eastAsia="zh-TW"/>
              </w:rPr>
              <w:t>硬件清單的準確性，</w:t>
            </w:r>
            <w:r w:rsidR="003F49B2" w:rsidRPr="004A0293">
              <w:rPr>
                <w:rFonts w:ascii="新細明體" w:eastAsia="新細明體" w:hAnsi="新細明體" w:cstheme="majorHAnsi"/>
                <w:lang w:val="en-GB" w:eastAsia="zh-TW"/>
              </w:rPr>
              <w:t>應制定</w:t>
            </w:r>
            <w:r w:rsidR="00F37996" w:rsidRPr="004A0293">
              <w:rPr>
                <w:rFonts w:ascii="新細明體" w:eastAsia="新細明體" w:hAnsi="新細明體" w:cstheme="majorHAnsi"/>
                <w:lang w:val="en-GB" w:eastAsia="zh-TW"/>
              </w:rPr>
              <w:t>相關政策，禁止人員</w:t>
            </w:r>
            <w:r w:rsidR="00A34496" w:rsidRPr="004A0293">
              <w:rPr>
                <w:rFonts w:ascii="新細明體" w:eastAsia="新細明體" w:hAnsi="新細明體" w:cstheme="majorHAnsi"/>
                <w:lang w:val="en-GB" w:eastAsia="zh-TW"/>
              </w:rPr>
              <w:t>自行安裝</w:t>
            </w:r>
            <w:r w:rsidR="009A0473" w:rsidRPr="004A0293">
              <w:rPr>
                <w:rFonts w:ascii="新細明體" w:eastAsia="新細明體" w:hAnsi="新細明體" w:cstheme="majorHAnsi"/>
                <w:lang w:val="en-GB" w:eastAsia="zh-TW"/>
              </w:rPr>
              <w:t>或處置硬件資產。</w:t>
            </w:r>
          </w:p>
          <w:p w14:paraId="607B7851" w14:textId="4B20535A" w:rsidR="009532A3" w:rsidRPr="004A0293" w:rsidRDefault="009532A3" w:rsidP="007E2998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4A0293">
              <w:rPr>
                <w:rFonts w:ascii="新細明體" w:eastAsia="新細明體" w:hAnsi="新細明體" w:cstheme="majorHAnsi"/>
                <w:lang w:val="en-GB" w:eastAsia="zh-TW"/>
              </w:rPr>
              <w:t>並非所有</w:t>
            </w:r>
            <w:r w:rsidR="00A32360" w:rsidRPr="004A0293">
              <w:rPr>
                <w:rFonts w:ascii="新細明體" w:eastAsia="新細明體" w:hAnsi="新細明體" w:cstheme="majorHAnsi"/>
                <w:lang w:val="en-GB" w:eastAsia="zh-TW"/>
              </w:rPr>
              <w:t>欄位都必須針對每項資產填寫，僅需填寫相關資訊即可</w:t>
            </w:r>
            <w:proofErr w:type="gramStart"/>
            <w:r w:rsidR="00A32360" w:rsidRPr="004A0293">
              <w:rPr>
                <w:rFonts w:ascii="新細明體" w:eastAsia="新細明體" w:hAnsi="新細明體" w:cstheme="majorHAnsi"/>
                <w:lang w:val="en-GB" w:eastAsia="zh-TW"/>
              </w:rPr>
              <w:t>（</w:t>
            </w:r>
            <w:proofErr w:type="gramEnd"/>
            <w:r w:rsidR="00A32360" w:rsidRPr="004A0293">
              <w:rPr>
                <w:rFonts w:ascii="新細明體" w:eastAsia="新細明體" w:hAnsi="新細明體" w:cstheme="majorHAnsi"/>
                <w:lang w:val="en-GB" w:eastAsia="zh-TW"/>
              </w:rPr>
              <w:t xml:space="preserve">例如：顯示器沒有 CPU，因此 </w:t>
            </w:r>
            <w:r w:rsidR="00145822" w:rsidRPr="004A0293">
              <w:rPr>
                <w:rFonts w:ascii="新細明體" w:eastAsia="新細明體" w:hAnsi="新細明體" w:cstheme="majorHAnsi"/>
                <w:lang w:val="en-GB" w:eastAsia="zh-TW"/>
              </w:rPr>
              <w:t>CPU 型號欄位</w:t>
            </w:r>
            <w:r w:rsidR="00610116" w:rsidRPr="004A0293">
              <w:rPr>
                <w:rFonts w:ascii="新細明體" w:eastAsia="新細明體" w:hAnsi="新細明體" w:cstheme="majorHAnsi"/>
                <w:lang w:val="en-GB" w:eastAsia="zh-TW"/>
              </w:rPr>
              <w:t>可填寫「N/A」</w:t>
            </w:r>
            <w:proofErr w:type="gramStart"/>
            <w:r w:rsidR="00145822" w:rsidRPr="004A0293">
              <w:rPr>
                <w:rFonts w:ascii="新細明體" w:eastAsia="新細明體" w:hAnsi="新細明體" w:cstheme="majorHAnsi"/>
                <w:lang w:val="en-GB" w:eastAsia="zh-TW"/>
              </w:rPr>
              <w:t>）</w:t>
            </w:r>
            <w:proofErr w:type="gramEnd"/>
            <w:r w:rsidR="00145822" w:rsidRPr="004A0293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749B1A26" w14:textId="7714CE32" w:rsidR="00073A34" w:rsidRPr="00DB39C8" w:rsidRDefault="00073A34" w:rsidP="00073A34">
            <w:pPr>
              <w:ind w:left="360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3978F16C" w14:textId="77777777" w:rsidR="00D9458E" w:rsidRPr="00DB39C8" w:rsidRDefault="00D9458E" w:rsidP="00D9458E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D9458E" w:rsidRPr="00DB39C8" w14:paraId="092C775C" w14:textId="77777777" w:rsidTr="00ED7B28">
        <w:trPr>
          <w:trHeight w:val="1587"/>
        </w:trPr>
        <w:tc>
          <w:tcPr>
            <w:tcW w:w="0" w:type="auto"/>
            <w:shd w:val="clear" w:color="auto" w:fill="C1F0C7" w:themeFill="accent3" w:themeFillTint="33"/>
            <w:vAlign w:val="center"/>
          </w:tcPr>
          <w:p w14:paraId="6FD28E21" w14:textId="77777777" w:rsidR="00D9458E" w:rsidRPr="00DB39C8" w:rsidRDefault="00D9458E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7BA37648" w14:textId="77777777" w:rsidR="00D9458E" w:rsidRPr="00DB39C8" w:rsidRDefault="00D9458E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48FD9062" w14:textId="77777777" w:rsidR="00D9458E" w:rsidRPr="00DB39C8" w:rsidRDefault="00D9458E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7AEC2BF7" w14:textId="261D45C3" w:rsidR="00D9458E" w:rsidRPr="00D53E7B" w:rsidRDefault="005A6A8A" w:rsidP="007E2998">
            <w:pPr>
              <w:pStyle w:val="ListParagraph"/>
              <w:numPr>
                <w:ilvl w:val="0"/>
                <w:numId w:val="17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建立</w:t>
            </w:r>
            <w:r w:rsidR="00572C68" w:rsidRPr="00D53E7B">
              <w:rPr>
                <w:rFonts w:ascii="新細明體" w:eastAsia="新細明體" w:hAnsi="新細明體" w:cstheme="majorHAnsi"/>
                <w:lang w:val="en-GB" w:eastAsia="zh-TW"/>
              </w:rPr>
              <w:t>用於管理硬件資產的數據庫或試算表。附錄中</w:t>
            </w:r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已</w:t>
            </w:r>
            <w:r w:rsidR="00572C68" w:rsidRPr="00D53E7B">
              <w:rPr>
                <w:rFonts w:ascii="新細明體" w:eastAsia="新細明體" w:hAnsi="新細明體" w:cstheme="majorHAnsi"/>
                <w:lang w:val="en-GB" w:eastAsia="zh-TW"/>
              </w:rPr>
              <w:t>列出建議進行文件編製的資訊清單。</w:t>
            </w:r>
          </w:p>
          <w:p w14:paraId="6CE7CA75" w14:textId="1982AA8E" w:rsidR="0036236F" w:rsidRPr="00D53E7B" w:rsidRDefault="00A33125" w:rsidP="007E2998">
            <w:pPr>
              <w:pStyle w:val="ListParagraph"/>
              <w:numPr>
                <w:ilvl w:val="0"/>
                <w:numId w:val="17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若需從頭建立清單</w:t>
            </w:r>
            <w:r w:rsidR="008E7A14" w:rsidRPr="00D53E7B">
              <w:rPr>
                <w:rFonts w:ascii="新細明體" w:eastAsia="新細明體" w:hAnsi="新細明體" w:cstheme="majorHAnsi"/>
                <w:lang w:val="en-GB" w:eastAsia="zh-TW"/>
              </w:rPr>
              <w:t>，可考慮指派</w:t>
            </w:r>
            <w:r w:rsidR="00CB0539" w:rsidRPr="00D53E7B">
              <w:rPr>
                <w:rFonts w:ascii="新細明體" w:eastAsia="新細明體" w:hAnsi="新細明體" w:cstheme="majorHAnsi"/>
                <w:lang w:val="en-GB" w:eastAsia="zh-TW"/>
              </w:rPr>
              <w:t>專人指導終端使用者（其他員工）回報其系統資訊</w:t>
            </w:r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（</w:t>
            </w:r>
            <w:r w:rsidR="009E271F" w:rsidRPr="00D53E7B">
              <w:rPr>
                <w:rFonts w:ascii="新細明體" w:eastAsia="新細明體" w:hAnsi="新細明體" w:cstheme="majorHAnsi"/>
                <w:lang w:val="en-GB" w:eastAsia="zh-TW"/>
              </w:rPr>
              <w:t xml:space="preserve">如 </w:t>
            </w:r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CPU 型號、</w:t>
            </w:r>
            <w:r w:rsidR="009E271F" w:rsidRPr="00D53E7B">
              <w:rPr>
                <w:rFonts w:ascii="新細明體" w:eastAsia="新細明體" w:hAnsi="新細明體" w:cstheme="majorHAnsi"/>
                <w:lang w:val="en-GB" w:eastAsia="zh-TW"/>
              </w:rPr>
              <w:t>記憶體容量及磁碟容量等），以</w:t>
            </w:r>
            <w:r w:rsidR="00CB0539" w:rsidRPr="00D53E7B">
              <w:rPr>
                <w:rFonts w:ascii="新細明體" w:eastAsia="新細明體" w:hAnsi="新細明體" w:cstheme="majorHAnsi"/>
                <w:lang w:val="en-GB" w:eastAsia="zh-TW"/>
              </w:rPr>
              <w:t>減少後續工作量。</w:t>
            </w:r>
          </w:p>
          <w:p w14:paraId="59E6E001" w14:textId="77777777" w:rsidR="00D9458E" w:rsidRPr="00DB39C8" w:rsidRDefault="00D9458E" w:rsidP="00211A2B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BE340E6" w14:textId="77777777" w:rsidR="00B27B72" w:rsidRPr="00DB39C8" w:rsidRDefault="00B27B72" w:rsidP="006F79F8">
      <w:pPr>
        <w:jc w:val="both"/>
        <w:rPr>
          <w:rFonts w:ascii="新細明體" w:eastAsia="新細明體" w:hAnsi="新細明體" w:cstheme="majorHAnsi"/>
          <w:b/>
          <w:bCs/>
          <w:lang w:eastAsia="zh-TW"/>
        </w:rPr>
      </w:pPr>
    </w:p>
    <w:p w14:paraId="233D278B" w14:textId="0A332E27" w:rsidR="007A312E" w:rsidRPr="00DB39C8" w:rsidRDefault="0008553E" w:rsidP="007E2998">
      <w:pPr>
        <w:pStyle w:val="Heading3"/>
        <w:numPr>
          <w:ilvl w:val="1"/>
          <w:numId w:val="5"/>
        </w:numPr>
        <w:rPr>
          <w:rStyle w:val="Strong"/>
          <w:rFonts w:ascii="新細明體" w:eastAsia="新細明體" w:hAnsi="新細明體"/>
          <w:b/>
          <w:bCs w:val="0"/>
          <w:sz w:val="32"/>
        </w:rPr>
      </w:pPr>
      <w:bookmarkStart w:id="3" w:name="_Toc230127023"/>
      <w:r w:rsidRPr="00DB39C8">
        <w:rPr>
          <w:rStyle w:val="Strong"/>
          <w:rFonts w:ascii="新細明體" w:eastAsia="新細明體" w:hAnsi="新細明體"/>
          <w:b/>
          <w:bCs w:val="0"/>
          <w:sz w:val="32"/>
        </w:rPr>
        <w:t>軟體</w:t>
      </w:r>
      <w:r w:rsidR="00282994" w:rsidRPr="00DB39C8">
        <w:rPr>
          <w:rStyle w:val="Strong"/>
          <w:rFonts w:ascii="新細明體" w:eastAsia="新細明體" w:hAnsi="新細明體"/>
          <w:b/>
          <w:bCs w:val="0"/>
          <w:sz w:val="32"/>
        </w:rPr>
        <w:t>資產清</w:t>
      </w:r>
      <w:proofErr w:type="gramStart"/>
      <w:r w:rsidR="00282994" w:rsidRPr="00DB39C8">
        <w:rPr>
          <w:rStyle w:val="Strong"/>
          <w:rFonts w:ascii="新細明體" w:eastAsia="新細明體" w:hAnsi="新細明體"/>
          <w:b/>
          <w:bCs w:val="0"/>
          <w:sz w:val="32"/>
        </w:rPr>
        <w:t>單</w:t>
      </w:r>
      <w:bookmarkEnd w:id="3"/>
      <w:proofErr w:type="gramEnd"/>
    </w:p>
    <w:p w14:paraId="3B541C7E" w14:textId="37248195" w:rsidR="00A15102" w:rsidRPr="00D53E7B" w:rsidRDefault="00A15102" w:rsidP="00A15102">
      <w:pPr>
        <w:pStyle w:val="ListParagraph"/>
        <w:numPr>
          <w:ilvl w:val="0"/>
          <w:numId w:val="26"/>
        </w:numPr>
        <w:rPr>
          <w:rFonts w:ascii="新細明體" w:eastAsia="新細明體" w:hAnsi="新細明體" w:cstheme="majorHAnsi"/>
          <w:lang w:eastAsia="zh-TW"/>
        </w:rPr>
      </w:pPr>
      <w:r w:rsidRPr="00D53E7B">
        <w:rPr>
          <w:rFonts w:ascii="新細明體" w:eastAsia="新細明體" w:hAnsi="新細明體" w:cstheme="majorHAnsi"/>
          <w:lang w:eastAsia="zh-TW"/>
        </w:rPr>
        <w:t>目的：</w:t>
      </w:r>
      <w:r w:rsidR="00697CE5" w:rsidRPr="00D53E7B">
        <w:rPr>
          <w:rFonts w:ascii="新細明體" w:eastAsia="新細明體" w:hAnsi="新細明體" w:cstheme="majorHAnsi"/>
          <w:lang w:eastAsia="zh-TW"/>
        </w:rPr>
        <w:t>追蹤</w:t>
      </w:r>
      <w:r w:rsidR="00FF7EF6" w:rsidRPr="00D53E7B">
        <w:rPr>
          <w:rFonts w:ascii="新細明體" w:eastAsia="新細明體" w:hAnsi="新細明體" w:cstheme="majorHAnsi"/>
          <w:lang w:eastAsia="zh-TW"/>
        </w:rPr>
        <w:t>每項</w:t>
      </w:r>
      <w:r w:rsidR="008638B1" w:rsidRPr="00D53E7B">
        <w:rPr>
          <w:rFonts w:ascii="新細明體" w:eastAsia="新細明體" w:hAnsi="新細明體" w:cstheme="majorHAnsi"/>
          <w:lang w:eastAsia="zh-TW"/>
        </w:rPr>
        <w:t>硬件資產</w:t>
      </w:r>
      <w:r w:rsidR="00FF7EF6" w:rsidRPr="00D53E7B">
        <w:rPr>
          <w:rFonts w:ascii="新細明體" w:eastAsia="新細明體" w:hAnsi="新細明體" w:cstheme="majorHAnsi"/>
          <w:lang w:eastAsia="zh-TW"/>
        </w:rPr>
        <w:t>的</w:t>
      </w:r>
      <w:r w:rsidR="00600D72" w:rsidRPr="00D53E7B">
        <w:rPr>
          <w:rFonts w:ascii="新細明體" w:eastAsia="新細明體" w:hAnsi="新細明體" w:cstheme="majorHAnsi"/>
          <w:lang w:eastAsia="zh-TW"/>
        </w:rPr>
        <w:t>授權資訊及已安裝軟體</w:t>
      </w:r>
      <w:r w:rsidR="008638B1" w:rsidRPr="00D53E7B">
        <w:rPr>
          <w:rFonts w:ascii="新細明體" w:eastAsia="新細明體" w:hAnsi="新細明體" w:cstheme="majorHAnsi"/>
          <w:lang w:eastAsia="zh-TW"/>
        </w:rPr>
        <w:t>。</w:t>
      </w:r>
    </w:p>
    <w:p w14:paraId="0B7B24D5" w14:textId="30190BBF" w:rsidR="008638B1" w:rsidRPr="00D53E7B" w:rsidRDefault="008638B1" w:rsidP="00A15102">
      <w:pPr>
        <w:pStyle w:val="ListParagraph"/>
        <w:numPr>
          <w:ilvl w:val="0"/>
          <w:numId w:val="26"/>
        </w:numPr>
        <w:rPr>
          <w:rFonts w:ascii="新細明體" w:eastAsia="新細明體" w:hAnsi="新細明體" w:cstheme="majorHAnsi"/>
          <w:lang w:eastAsia="zh-TW"/>
        </w:rPr>
      </w:pPr>
      <w:r w:rsidRPr="00D53E7B">
        <w:rPr>
          <w:rFonts w:ascii="新細明體" w:eastAsia="新細明體" w:hAnsi="新細明體" w:cstheme="majorHAnsi"/>
          <w:lang w:eastAsia="zh-TW"/>
        </w:rPr>
        <w:t>內容：</w:t>
      </w:r>
      <w:r w:rsidR="006139C6" w:rsidRPr="00D53E7B">
        <w:rPr>
          <w:rFonts w:ascii="新細明體" w:eastAsia="新細明體" w:hAnsi="新細明體" w:cstheme="majorHAnsi"/>
          <w:lang w:val="en-GB" w:eastAsia="zh-TW"/>
        </w:rPr>
        <w:t>學校自有電腦軟體的詳細資訊，包括授權數量、到期日期、已安裝裝置</w:t>
      </w:r>
      <w:proofErr w:type="gramStart"/>
      <w:r w:rsidR="006139C6" w:rsidRPr="00D53E7B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="006139C6" w:rsidRPr="00D53E7B">
        <w:rPr>
          <w:rFonts w:ascii="新細明體" w:eastAsia="新細明體" w:hAnsi="新細明體" w:cstheme="majorHAnsi"/>
          <w:lang w:val="en-GB" w:eastAsia="zh-TW"/>
        </w:rPr>
        <w:t>例如：資產編號</w:t>
      </w:r>
      <w:proofErr w:type="gramStart"/>
      <w:r w:rsidR="006139C6" w:rsidRPr="00D53E7B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="006139C6" w:rsidRPr="00D53E7B">
        <w:rPr>
          <w:rFonts w:ascii="新細明體" w:eastAsia="新細明體" w:hAnsi="新細明體" w:cstheme="majorHAnsi"/>
          <w:lang w:val="en-GB" w:eastAsia="zh-TW"/>
        </w:rPr>
        <w:t>及版本號。</w:t>
      </w:r>
    </w:p>
    <w:p w14:paraId="2F392D74" w14:textId="131C5FF9" w:rsidR="00CA649E" w:rsidRPr="00DB39C8" w:rsidRDefault="00CA649E" w:rsidP="0048784C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3D14B8" w:rsidRPr="00DB39C8" w14:paraId="3781C534" w14:textId="77777777" w:rsidTr="00ED7B28">
        <w:trPr>
          <w:trHeight w:val="1807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519D4E11" w14:textId="77777777" w:rsidR="00366190" w:rsidRPr="00DB39C8" w:rsidRDefault="00366190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07DBA3F6" w14:textId="3444E1F5" w:rsidR="003D14B8" w:rsidRPr="00DB39C8" w:rsidRDefault="003D14B8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實作建議： </w:t>
            </w:r>
          </w:p>
          <w:p w14:paraId="102DC6CC" w14:textId="77777777" w:rsidR="003D14B8" w:rsidRPr="00DB39C8" w:rsidRDefault="003D14B8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1039597F" w14:textId="7477E9DB" w:rsidR="003D1BBE" w:rsidRPr="00D53E7B" w:rsidRDefault="00F17D50" w:rsidP="007E2998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指派 IT 部門</w:t>
            </w:r>
            <w:proofErr w:type="gramStart"/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彙整此清單</w:t>
            </w:r>
            <w:proofErr w:type="gramEnd"/>
            <w:r w:rsidR="003D1BBE" w:rsidRPr="00D53E7B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  <w:r w:rsidR="00CE606E" w:rsidRPr="00D53E7B">
              <w:rPr>
                <w:rFonts w:ascii="新細明體" w:eastAsia="新細明體" w:hAnsi="新細明體" w:cstheme="majorHAnsi"/>
                <w:lang w:val="en-GB" w:eastAsia="zh-TW"/>
              </w:rPr>
              <w:t>由於此清單旨在便於日後查閱，建議使用數據庫或試算表以便篩選與查詢。</w:t>
            </w:r>
          </w:p>
          <w:p w14:paraId="511B44EA" w14:textId="50B56AA4" w:rsidR="004465A6" w:rsidRPr="00D53E7B" w:rsidRDefault="00811ABC" w:rsidP="004465A6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除軟體版本外，建議針對</w:t>
            </w:r>
            <w:r w:rsidR="00F70D29" w:rsidRPr="00D53E7B">
              <w:rPr>
                <w:rFonts w:ascii="新細明體" w:eastAsia="新細明體" w:hAnsi="新細明體" w:cstheme="majorHAnsi"/>
                <w:lang w:val="en-GB" w:eastAsia="zh-TW"/>
              </w:rPr>
              <w:t>工作站、個人電腦及伺服器</w:t>
            </w:r>
            <w:r w:rsidR="004465A6" w:rsidRPr="00D53E7B">
              <w:rPr>
                <w:rFonts w:ascii="新細明體" w:eastAsia="新細明體" w:hAnsi="新細明體" w:cstheme="majorHAnsi"/>
                <w:lang w:val="en-GB" w:eastAsia="zh-TW"/>
              </w:rPr>
              <w:t>以外的</w:t>
            </w:r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設備</w:t>
            </w:r>
            <w:proofErr w:type="gramStart"/>
            <w:r w:rsidR="00F70D29" w:rsidRPr="00D53E7B">
              <w:rPr>
                <w:rFonts w:ascii="新細明體" w:eastAsia="新細明體" w:hAnsi="新細明體" w:cstheme="majorHAnsi"/>
                <w:lang w:val="en-GB" w:eastAsia="zh-TW"/>
              </w:rPr>
              <w:t>（</w:t>
            </w:r>
            <w:proofErr w:type="gramEnd"/>
            <w:r w:rsidR="00F70D29" w:rsidRPr="00D53E7B">
              <w:rPr>
                <w:rFonts w:ascii="新細明體" w:eastAsia="新細明體" w:hAnsi="新細明體" w:cstheme="majorHAnsi"/>
                <w:lang w:val="en-GB" w:eastAsia="zh-TW"/>
              </w:rPr>
              <w:t>例如：網路設備</w:t>
            </w:r>
            <w:proofErr w:type="gramStart"/>
            <w:r w:rsidR="00F70D29" w:rsidRPr="00D53E7B">
              <w:rPr>
                <w:rFonts w:ascii="新細明體" w:eastAsia="新細明體" w:hAnsi="新細明體" w:cstheme="majorHAnsi"/>
                <w:lang w:val="en-GB" w:eastAsia="zh-TW"/>
              </w:rPr>
              <w:t>）</w:t>
            </w:r>
            <w:proofErr w:type="gramEnd"/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一併</w:t>
            </w:r>
            <w:proofErr w:type="gramStart"/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列出固件資訊</w:t>
            </w:r>
            <w:proofErr w:type="gramEnd"/>
            <w:r w:rsidR="004465A6" w:rsidRPr="00D53E7B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40591344" w14:textId="40DD3770" w:rsidR="00201626" w:rsidRPr="00D53E7B" w:rsidRDefault="00FD4F1D" w:rsidP="007E2998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為</w:t>
            </w:r>
            <w:r w:rsidR="009032EC" w:rsidRPr="00D53E7B">
              <w:rPr>
                <w:rFonts w:ascii="新細明體" w:eastAsia="新細明體" w:hAnsi="新細明體" w:cstheme="majorHAnsi"/>
                <w:lang w:val="en-GB" w:eastAsia="zh-TW"/>
              </w:rPr>
              <w:t>避免歧義</w:t>
            </w:r>
            <w:r w:rsidR="0066551E" w:rsidRPr="00D53E7B">
              <w:rPr>
                <w:rFonts w:ascii="新細明體" w:eastAsia="新細明體" w:hAnsi="新細明體" w:cstheme="majorHAnsi"/>
                <w:lang w:val="en-GB" w:eastAsia="zh-TW"/>
              </w:rPr>
              <w:t>並利於日後資料表關聯，</w:t>
            </w:r>
            <w:r w:rsidR="00CB41DD" w:rsidRPr="00D53E7B">
              <w:rPr>
                <w:rFonts w:ascii="新細明體" w:eastAsia="新細明體" w:hAnsi="新細明體" w:cstheme="majorHAnsi"/>
                <w:lang w:val="en-GB" w:eastAsia="zh-TW"/>
              </w:rPr>
              <w:t>建議參照</w:t>
            </w:r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「硬件清單」中的</w:t>
            </w:r>
            <w:r w:rsidR="00CB41DD" w:rsidRPr="00D53E7B">
              <w:rPr>
                <w:rFonts w:ascii="新細明體" w:eastAsia="新細明體" w:hAnsi="新細明體" w:cstheme="majorHAnsi"/>
                <w:lang w:val="en-GB" w:eastAsia="zh-TW"/>
              </w:rPr>
              <w:t>資產</w:t>
            </w:r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編號</w:t>
            </w:r>
            <w:r w:rsidR="0066551E" w:rsidRPr="00D53E7B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2AC08A2E" w14:textId="715CEA05" w:rsidR="00366190" w:rsidRPr="00D53E7B" w:rsidRDefault="0095752C" w:rsidP="00D53E7B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D53E7B">
              <w:rPr>
                <w:rFonts w:ascii="新細明體" w:eastAsia="新細明體" w:hAnsi="新細明體" w:cstheme="majorHAnsi"/>
                <w:lang w:val="en-GB" w:eastAsia="zh-TW"/>
              </w:rPr>
              <w:t>請考慮採用技術管控措施，</w:t>
            </w:r>
            <w:r w:rsidR="00556481" w:rsidRPr="00D53E7B">
              <w:rPr>
                <w:rFonts w:ascii="新細明體" w:eastAsia="新細明體" w:hAnsi="新細明體" w:cstheme="majorHAnsi"/>
                <w:lang w:val="en-GB" w:eastAsia="zh-TW"/>
              </w:rPr>
              <w:t>禁止使用未經核准的應用程式。</w:t>
            </w:r>
          </w:p>
        </w:tc>
      </w:tr>
    </w:tbl>
    <w:p w14:paraId="38CC54A0" w14:textId="4E52B835" w:rsidR="003D14B8" w:rsidRPr="00DB39C8" w:rsidRDefault="003D14B8">
      <w:pPr>
        <w:rPr>
          <w:rStyle w:val="Strong"/>
          <w:rFonts w:ascii="新細明體" w:eastAsia="新細明體" w:hAnsi="新細明體" w:cstheme="majorBidi"/>
          <w:bCs w:val="0"/>
          <w:sz w:val="32"/>
          <w:szCs w:val="28"/>
          <w:lang w:eastAsia="zh-TW"/>
        </w:rPr>
      </w:pPr>
    </w:p>
    <w:p w14:paraId="4FEB1A21" w14:textId="35D06900" w:rsidR="00282994" w:rsidRPr="00DB39C8" w:rsidRDefault="00C21DBA" w:rsidP="00443EFE">
      <w:pPr>
        <w:pStyle w:val="Heading3"/>
        <w:numPr>
          <w:ilvl w:val="1"/>
          <w:numId w:val="5"/>
        </w:numPr>
        <w:rPr>
          <w:rStyle w:val="Strong"/>
          <w:rFonts w:ascii="新細明體" w:eastAsia="新細明體" w:hAnsi="新細明體"/>
          <w:b/>
          <w:bCs w:val="0"/>
          <w:sz w:val="32"/>
        </w:rPr>
      </w:pPr>
      <w:bookmarkStart w:id="4" w:name="_Toc230127024"/>
      <w:r w:rsidRPr="00DB39C8">
        <w:rPr>
          <w:rStyle w:val="Strong"/>
          <w:rFonts w:ascii="新細明體" w:eastAsia="新細明體" w:hAnsi="新細明體"/>
          <w:b/>
          <w:bCs w:val="0"/>
          <w:sz w:val="32"/>
        </w:rPr>
        <w:t>硬件</w:t>
      </w:r>
      <w:r w:rsidR="007C06A4" w:rsidRPr="00DB39C8">
        <w:rPr>
          <w:rStyle w:val="Strong"/>
          <w:rFonts w:ascii="新細明體" w:eastAsia="新細明體" w:hAnsi="新細明體"/>
          <w:b/>
          <w:bCs w:val="0"/>
          <w:sz w:val="32"/>
        </w:rPr>
        <w:t>資產</w:t>
      </w:r>
      <w:proofErr w:type="gramStart"/>
      <w:r w:rsidR="00554025" w:rsidRPr="00DB39C8">
        <w:rPr>
          <w:rStyle w:val="Strong"/>
          <w:rFonts w:ascii="新細明體" w:eastAsia="新細明體" w:hAnsi="新細明體"/>
          <w:b/>
          <w:bCs w:val="0"/>
          <w:sz w:val="32"/>
        </w:rPr>
        <w:t>狀</w:t>
      </w:r>
      <w:proofErr w:type="gramEnd"/>
      <w:r w:rsidR="00554025" w:rsidRPr="00DB39C8">
        <w:rPr>
          <w:rStyle w:val="Strong"/>
          <w:rFonts w:ascii="新細明體" w:eastAsia="新細明體" w:hAnsi="新細明體"/>
          <w:b/>
          <w:bCs w:val="0"/>
          <w:sz w:val="32"/>
        </w:rPr>
        <w:t>態稽核紀錄</w:t>
      </w:r>
      <w:bookmarkEnd w:id="4"/>
    </w:p>
    <w:p w14:paraId="6DA4613B" w14:textId="3FEE33F7" w:rsidR="00391766" w:rsidRPr="00D53E7B" w:rsidRDefault="0071204A" w:rsidP="0071204A">
      <w:pPr>
        <w:pStyle w:val="ListParagraph"/>
        <w:numPr>
          <w:ilvl w:val="0"/>
          <w:numId w:val="27"/>
        </w:numPr>
        <w:rPr>
          <w:rFonts w:ascii="新細明體" w:eastAsia="新細明體" w:hAnsi="新細明體" w:cstheme="majorHAnsi"/>
          <w:bCs/>
          <w:lang w:val="en-GB" w:eastAsia="zh-TW"/>
        </w:rPr>
      </w:pPr>
      <w:bookmarkStart w:id="5" w:name="_Hlk208223922"/>
      <w:r w:rsidRPr="00D53E7B">
        <w:rPr>
          <w:rFonts w:ascii="新細明體" w:eastAsia="新細明體" w:hAnsi="新細明體" w:cstheme="majorHAnsi"/>
          <w:bCs/>
          <w:lang w:val="en-GB" w:eastAsia="zh-TW"/>
        </w:rPr>
        <w:t>目的：</w:t>
      </w:r>
      <w:r w:rsidR="00697CE5" w:rsidRPr="00D53E7B">
        <w:rPr>
          <w:rFonts w:ascii="新細明體" w:eastAsia="新細明體" w:hAnsi="新細明體" w:cstheme="majorHAnsi"/>
          <w:bCs/>
          <w:lang w:val="en-GB" w:eastAsia="zh-TW"/>
        </w:rPr>
        <w:t>記錄</w:t>
      </w:r>
      <w:r w:rsidR="00E3484D" w:rsidRPr="00D53E7B">
        <w:rPr>
          <w:rFonts w:ascii="新細明體" w:eastAsia="新細明體" w:hAnsi="新細明體" w:cstheme="majorHAnsi"/>
          <w:bCs/>
          <w:lang w:val="en-GB" w:eastAsia="zh-TW"/>
        </w:rPr>
        <w:t>任何</w:t>
      </w:r>
      <w:r w:rsidR="00C56B97" w:rsidRPr="00D53E7B">
        <w:rPr>
          <w:rFonts w:ascii="新細明體" w:eastAsia="新細明體" w:hAnsi="新細明體" w:cstheme="majorHAnsi"/>
          <w:bCs/>
          <w:lang w:val="en-GB" w:eastAsia="zh-TW"/>
        </w:rPr>
        <w:t>硬件資產</w:t>
      </w:r>
      <w:r w:rsidR="00E3484D" w:rsidRPr="00D53E7B">
        <w:rPr>
          <w:rFonts w:ascii="新細明體" w:eastAsia="新細明體" w:hAnsi="新細明體" w:cstheme="majorHAnsi"/>
          <w:bCs/>
          <w:lang w:val="en-GB" w:eastAsia="zh-TW"/>
        </w:rPr>
        <w:t>狀態稽核案例</w:t>
      </w:r>
      <w:r w:rsidR="00CE7589" w:rsidRPr="00D53E7B">
        <w:rPr>
          <w:rFonts w:ascii="新細明體" w:eastAsia="新細明體" w:hAnsi="新細明體" w:cstheme="majorHAnsi"/>
          <w:bCs/>
          <w:lang w:val="en-GB" w:eastAsia="zh-TW"/>
        </w:rPr>
        <w:t>，特別是</w:t>
      </w:r>
      <w:r w:rsidR="00C56B97" w:rsidRPr="00D53E7B">
        <w:rPr>
          <w:rFonts w:ascii="新細明體" w:eastAsia="新細明體" w:hAnsi="新細明體" w:cstheme="majorHAnsi"/>
          <w:bCs/>
          <w:lang w:val="en-GB" w:eastAsia="zh-TW"/>
        </w:rPr>
        <w:t>失敗</w:t>
      </w:r>
      <w:r w:rsidR="00CE7589" w:rsidRPr="00D53E7B">
        <w:rPr>
          <w:rFonts w:ascii="新細明體" w:eastAsia="新細明體" w:hAnsi="新細明體" w:cstheme="majorHAnsi"/>
          <w:bCs/>
          <w:lang w:val="en-GB" w:eastAsia="zh-TW"/>
        </w:rPr>
        <w:t>案例</w:t>
      </w:r>
      <w:r w:rsidR="00C56B97" w:rsidRPr="00D53E7B">
        <w:rPr>
          <w:rFonts w:ascii="新細明體" w:eastAsia="新細明體" w:hAnsi="新細明體" w:cstheme="majorHAnsi"/>
          <w:bCs/>
          <w:lang w:val="en-GB" w:eastAsia="zh-TW"/>
        </w:rPr>
        <w:t>及其理由</w:t>
      </w:r>
      <w:r w:rsidR="00CE7589" w:rsidRPr="00D53E7B">
        <w:rPr>
          <w:rFonts w:ascii="新細明體" w:eastAsia="新細明體" w:hAnsi="新細明體" w:cstheme="majorHAnsi"/>
          <w:bCs/>
          <w:lang w:val="en-GB" w:eastAsia="zh-TW"/>
        </w:rPr>
        <w:t>。此</w:t>
      </w:r>
      <w:r w:rsidR="00C56B97" w:rsidRPr="00D53E7B">
        <w:rPr>
          <w:rFonts w:ascii="新細明體" w:eastAsia="新細明體" w:hAnsi="新細明體" w:cstheme="majorHAnsi"/>
          <w:bCs/>
          <w:lang w:val="en-GB" w:eastAsia="zh-TW"/>
        </w:rPr>
        <w:t>記錄可作為日後</w:t>
      </w:r>
      <w:r w:rsidR="00827B13" w:rsidRPr="00D53E7B">
        <w:rPr>
          <w:rFonts w:ascii="新細明體" w:eastAsia="新細明體" w:hAnsi="新細明體" w:cstheme="majorHAnsi"/>
          <w:bCs/>
          <w:lang w:val="en-GB" w:eastAsia="zh-TW"/>
        </w:rPr>
        <w:t>更換或處置硬件資產的</w:t>
      </w:r>
      <w:r w:rsidR="00C56B97" w:rsidRPr="00D53E7B">
        <w:rPr>
          <w:rFonts w:ascii="新細明體" w:eastAsia="新細明體" w:hAnsi="新細明體" w:cstheme="majorHAnsi"/>
          <w:bCs/>
          <w:lang w:val="en-GB" w:eastAsia="zh-TW"/>
        </w:rPr>
        <w:t>依據</w:t>
      </w:r>
      <w:r w:rsidR="00827B13" w:rsidRPr="00D53E7B">
        <w:rPr>
          <w:rFonts w:ascii="新細明體" w:eastAsia="新細明體" w:hAnsi="新細明體" w:cstheme="majorHAnsi"/>
          <w:bCs/>
          <w:lang w:val="en-GB" w:eastAsia="zh-TW"/>
        </w:rPr>
        <w:t>。</w:t>
      </w:r>
    </w:p>
    <w:p w14:paraId="33A3A621" w14:textId="1E292954" w:rsidR="00827B13" w:rsidRPr="00D53E7B" w:rsidRDefault="00827B13" w:rsidP="0071204A">
      <w:pPr>
        <w:pStyle w:val="ListParagraph"/>
        <w:numPr>
          <w:ilvl w:val="0"/>
          <w:numId w:val="27"/>
        </w:numPr>
        <w:rPr>
          <w:rFonts w:ascii="新細明體" w:eastAsia="新細明體" w:hAnsi="新細明體" w:cstheme="majorHAnsi"/>
          <w:lang w:val="en-GB" w:eastAsia="zh-TW"/>
        </w:rPr>
      </w:pPr>
      <w:r w:rsidRPr="00D53E7B">
        <w:rPr>
          <w:rFonts w:ascii="新細明體" w:eastAsia="新細明體" w:hAnsi="新細明體" w:cstheme="majorHAnsi"/>
          <w:bCs/>
          <w:lang w:val="en-GB" w:eastAsia="zh-TW"/>
        </w:rPr>
        <w:t>內容：資產編號、</w:t>
      </w:r>
      <w:r w:rsidR="005E6EB3" w:rsidRPr="00D53E7B">
        <w:rPr>
          <w:rFonts w:ascii="新細明體" w:eastAsia="新細明體" w:hAnsi="新細明體" w:cstheme="majorHAnsi"/>
          <w:bCs/>
          <w:lang w:val="en-GB" w:eastAsia="zh-TW"/>
        </w:rPr>
        <w:t>稽核日期與</w:t>
      </w:r>
      <w:r w:rsidR="00CE7589" w:rsidRPr="00D53E7B">
        <w:rPr>
          <w:rFonts w:ascii="新細明體" w:eastAsia="新細明體" w:hAnsi="新細明體" w:cstheme="majorHAnsi"/>
          <w:bCs/>
          <w:lang w:val="en-GB" w:eastAsia="zh-TW"/>
        </w:rPr>
        <w:t>時間、</w:t>
      </w:r>
      <w:r w:rsidR="001270C5" w:rsidRPr="00D53E7B">
        <w:rPr>
          <w:rFonts w:ascii="新細明體" w:eastAsia="新細明體" w:hAnsi="新細明體" w:cstheme="majorHAnsi"/>
          <w:lang w:val="en-GB" w:eastAsia="zh-TW"/>
        </w:rPr>
        <w:t>成功/失敗</w:t>
      </w:r>
      <w:r w:rsidR="001270C5" w:rsidRPr="00D53E7B">
        <w:rPr>
          <w:rFonts w:ascii="新細明體" w:eastAsia="新細明體" w:hAnsi="新細明體" w:cstheme="majorHAnsi"/>
          <w:bCs/>
          <w:lang w:val="en-GB" w:eastAsia="zh-TW"/>
        </w:rPr>
        <w:t>的</w:t>
      </w:r>
      <w:r w:rsidR="00CE7589" w:rsidRPr="00D53E7B">
        <w:rPr>
          <w:rFonts w:ascii="新細明體" w:eastAsia="新細明體" w:hAnsi="新細明體" w:cstheme="majorHAnsi"/>
          <w:bCs/>
          <w:lang w:val="en-GB" w:eastAsia="zh-TW"/>
        </w:rPr>
        <w:t>理由</w:t>
      </w:r>
      <w:r w:rsidR="001270C5" w:rsidRPr="00D53E7B">
        <w:rPr>
          <w:rFonts w:ascii="新細明體" w:eastAsia="新細明體" w:hAnsi="新細明體" w:cstheme="majorHAnsi"/>
          <w:lang w:val="en-GB" w:eastAsia="zh-TW"/>
        </w:rPr>
        <w:t>。</w:t>
      </w:r>
    </w:p>
    <w:bookmarkEnd w:id="5"/>
    <w:p w14:paraId="2DB4839C" w14:textId="77777777" w:rsidR="005A5700" w:rsidRPr="00DB39C8" w:rsidRDefault="005A5700" w:rsidP="005A5700">
      <w:pPr>
        <w:pStyle w:val="ListParagraph"/>
        <w:rPr>
          <w:rFonts w:ascii="新細明體" w:eastAsia="新細明體" w:hAnsi="新細明體" w:cstheme="majorHAnsi"/>
          <w:bCs/>
          <w:lang w:val="en-GB" w:eastAsia="zh-TW"/>
        </w:rPr>
      </w:pPr>
    </w:p>
    <w:p w14:paraId="1559EAF6" w14:textId="77777777" w:rsidR="00E47006" w:rsidRPr="00DB39C8" w:rsidRDefault="00E47006" w:rsidP="00E47006">
      <w:pPr>
        <w:pStyle w:val="Heading3"/>
        <w:numPr>
          <w:ilvl w:val="1"/>
          <w:numId w:val="5"/>
        </w:numPr>
        <w:rPr>
          <w:rStyle w:val="Strong"/>
          <w:rFonts w:ascii="新細明體" w:eastAsia="新細明體" w:hAnsi="新細明體"/>
          <w:b/>
          <w:bCs w:val="0"/>
          <w:sz w:val="32"/>
        </w:rPr>
      </w:pPr>
      <w:bookmarkStart w:id="6" w:name="_Toc230127025"/>
      <w:proofErr w:type="gramStart"/>
      <w:r w:rsidRPr="00DB39C8">
        <w:rPr>
          <w:rStyle w:val="Strong"/>
          <w:rFonts w:ascii="新細明體" w:eastAsia="新細明體" w:hAnsi="新細明體"/>
          <w:b/>
          <w:bCs w:val="0"/>
          <w:sz w:val="32"/>
        </w:rPr>
        <w:t>報</w:t>
      </w:r>
      <w:proofErr w:type="gramEnd"/>
      <w:r w:rsidRPr="00DB39C8">
        <w:rPr>
          <w:rStyle w:val="Strong"/>
          <w:rFonts w:ascii="新細明體" w:eastAsia="新細明體" w:hAnsi="新細明體"/>
          <w:b/>
          <w:bCs w:val="0"/>
          <w:sz w:val="32"/>
        </w:rPr>
        <w:t>廢記錄</w:t>
      </w:r>
      <w:bookmarkEnd w:id="6"/>
    </w:p>
    <w:p w14:paraId="35979158" w14:textId="77777777" w:rsidR="00E47006" w:rsidRPr="00D53E7B" w:rsidRDefault="00E47006" w:rsidP="00E47006">
      <w:pPr>
        <w:pStyle w:val="ListParagraph"/>
        <w:numPr>
          <w:ilvl w:val="0"/>
          <w:numId w:val="27"/>
        </w:numPr>
        <w:rPr>
          <w:rFonts w:ascii="新細明體" w:eastAsia="新細明體" w:hAnsi="新細明體" w:cstheme="majorHAnsi"/>
          <w:bCs/>
          <w:lang w:val="en-GB" w:eastAsia="zh-TW"/>
        </w:rPr>
      </w:pPr>
      <w:r w:rsidRPr="00D53E7B">
        <w:rPr>
          <w:rFonts w:ascii="新細明體" w:eastAsia="新細明體" w:hAnsi="新細明體" w:cstheme="majorHAnsi"/>
          <w:bCs/>
          <w:lang w:val="en-GB" w:eastAsia="zh-TW"/>
        </w:rPr>
        <w:t>目的：記錄任何待核准的硬件資產處置提案。</w:t>
      </w:r>
    </w:p>
    <w:p w14:paraId="12AFBCBB" w14:textId="77777777" w:rsidR="00E47006" w:rsidRPr="00D53E7B" w:rsidRDefault="00E47006" w:rsidP="00E47006">
      <w:pPr>
        <w:pStyle w:val="ListParagraph"/>
        <w:numPr>
          <w:ilvl w:val="0"/>
          <w:numId w:val="27"/>
        </w:numPr>
        <w:rPr>
          <w:rFonts w:ascii="新細明體" w:eastAsia="新細明體" w:hAnsi="新細明體" w:cstheme="majorHAnsi"/>
          <w:lang w:val="en-GB" w:eastAsia="zh-TW"/>
        </w:rPr>
      </w:pPr>
      <w:r w:rsidRPr="00D53E7B">
        <w:rPr>
          <w:rFonts w:ascii="新細明體" w:eastAsia="新細明體" w:hAnsi="新細明體" w:cstheme="majorHAnsi"/>
          <w:bCs/>
          <w:lang w:val="en-GB" w:eastAsia="zh-TW"/>
        </w:rPr>
        <w:t>內容：資產編號、報廢理由、狀態（待核准／待報廢／已報廢）。</w:t>
      </w:r>
    </w:p>
    <w:p w14:paraId="2A4AC6B7" w14:textId="77777777" w:rsidR="007E09DC" w:rsidRPr="00DB39C8" w:rsidRDefault="007E09DC" w:rsidP="007E09DC">
      <w:pPr>
        <w:pStyle w:val="ListParagraph"/>
        <w:rPr>
          <w:rStyle w:val="Strong"/>
          <w:rFonts w:ascii="新細明體" w:eastAsia="新細明體" w:hAnsi="新細明體" w:cstheme="majorHAnsi"/>
          <w:b w:val="0"/>
          <w:bCs w:val="0"/>
          <w:sz w:val="22"/>
          <w:lang w:val="en-GB" w:eastAsia="zh-TW"/>
        </w:rPr>
      </w:pPr>
    </w:p>
    <w:p w14:paraId="5F9745A9" w14:textId="6F2922C9" w:rsidR="00E47006" w:rsidRPr="00DB39C8" w:rsidRDefault="005D0CA4" w:rsidP="00E47006">
      <w:pPr>
        <w:pStyle w:val="Heading3"/>
        <w:numPr>
          <w:ilvl w:val="1"/>
          <w:numId w:val="5"/>
        </w:numPr>
        <w:rPr>
          <w:rStyle w:val="Strong"/>
          <w:rFonts w:ascii="新細明體" w:eastAsia="新細明體" w:hAnsi="新細明體"/>
          <w:b/>
          <w:bCs w:val="0"/>
          <w:sz w:val="32"/>
        </w:rPr>
      </w:pPr>
      <w:bookmarkStart w:id="7" w:name="_Toc230127026"/>
      <w:r w:rsidRPr="00DB39C8">
        <w:rPr>
          <w:rStyle w:val="Strong"/>
          <w:rFonts w:ascii="新細明體" w:eastAsia="新細明體" w:hAnsi="新細明體"/>
          <w:b/>
          <w:bCs w:val="0"/>
          <w:sz w:val="32"/>
        </w:rPr>
        <w:t>借出／歸還</w:t>
      </w:r>
      <w:r w:rsidR="00E47006" w:rsidRPr="00DB39C8">
        <w:rPr>
          <w:rStyle w:val="Strong"/>
          <w:rFonts w:ascii="新細明體" w:eastAsia="新細明體" w:hAnsi="新細明體"/>
          <w:b/>
          <w:bCs w:val="0"/>
          <w:sz w:val="32"/>
        </w:rPr>
        <w:t>記錄</w:t>
      </w:r>
      <w:bookmarkEnd w:id="7"/>
    </w:p>
    <w:p w14:paraId="49584CD8" w14:textId="0E612CEB" w:rsidR="00E47006" w:rsidRPr="00A135BD" w:rsidRDefault="00E47006" w:rsidP="00444244">
      <w:pPr>
        <w:pStyle w:val="ListParagraph"/>
        <w:numPr>
          <w:ilvl w:val="0"/>
          <w:numId w:val="27"/>
        </w:numPr>
        <w:rPr>
          <w:rFonts w:ascii="新細明體" w:eastAsia="新細明體" w:hAnsi="新細明體" w:cstheme="majorHAnsi"/>
          <w:bCs/>
          <w:lang w:eastAsia="zh-TW"/>
        </w:rPr>
      </w:pPr>
      <w:r w:rsidRPr="00A135BD">
        <w:rPr>
          <w:rFonts w:ascii="新細明體" w:eastAsia="新細明體" w:hAnsi="新細明體" w:cstheme="majorHAnsi"/>
          <w:bCs/>
          <w:lang w:val="en-GB" w:eastAsia="zh-TW"/>
        </w:rPr>
        <w:t>目的：</w:t>
      </w:r>
      <w:r w:rsidR="00444244" w:rsidRPr="00A135BD">
        <w:rPr>
          <w:rFonts w:ascii="新細明體" w:eastAsia="新細明體" w:hAnsi="新細明體" w:cstheme="majorHAnsi"/>
          <w:bCs/>
          <w:lang w:eastAsia="zh-TW"/>
        </w:rPr>
        <w:t>透過追蹤</w:t>
      </w:r>
      <w:r w:rsidR="00713A9B" w:rsidRPr="00A135BD">
        <w:rPr>
          <w:rFonts w:ascii="新細明體" w:eastAsia="新細明體" w:hAnsi="新細明體" w:cstheme="majorHAnsi"/>
          <w:bCs/>
          <w:lang w:eastAsia="zh-TW"/>
        </w:rPr>
        <w:t>借用者，</w:t>
      </w:r>
      <w:r w:rsidR="00444244" w:rsidRPr="00A135BD">
        <w:rPr>
          <w:rFonts w:ascii="新細明體" w:eastAsia="新細明體" w:hAnsi="新細明體" w:cstheme="majorHAnsi"/>
          <w:bCs/>
          <w:lang w:eastAsia="zh-TW"/>
        </w:rPr>
        <w:t>確保</w:t>
      </w:r>
      <w:r w:rsidR="00A243B8" w:rsidRPr="00A135BD">
        <w:rPr>
          <w:rFonts w:ascii="新細明體" w:eastAsia="新細明體" w:hAnsi="新細明體" w:cstheme="majorHAnsi"/>
          <w:bCs/>
          <w:lang w:eastAsia="zh-TW"/>
        </w:rPr>
        <w:t>借用資產的</w:t>
      </w:r>
      <w:r w:rsidR="00444244" w:rsidRPr="00A135BD">
        <w:rPr>
          <w:rFonts w:ascii="新細明體" w:eastAsia="新細明體" w:hAnsi="新細明體" w:cstheme="majorHAnsi"/>
          <w:bCs/>
          <w:lang w:eastAsia="zh-TW"/>
        </w:rPr>
        <w:t>責任歸屬</w:t>
      </w:r>
      <w:r w:rsidR="00A243B8" w:rsidRPr="00A135BD">
        <w:rPr>
          <w:rFonts w:ascii="新細明體" w:eastAsia="新細明體" w:hAnsi="新細明體" w:cstheme="majorHAnsi"/>
          <w:bCs/>
          <w:lang w:eastAsia="zh-TW"/>
        </w:rPr>
        <w:t>。</w:t>
      </w:r>
    </w:p>
    <w:p w14:paraId="5B88DC40" w14:textId="430C852F" w:rsidR="00E47006" w:rsidRPr="00A135BD" w:rsidRDefault="00E47006" w:rsidP="00E47006">
      <w:pPr>
        <w:pStyle w:val="ListParagraph"/>
        <w:numPr>
          <w:ilvl w:val="0"/>
          <w:numId w:val="27"/>
        </w:numPr>
        <w:rPr>
          <w:rFonts w:ascii="新細明體" w:eastAsia="新細明體" w:hAnsi="新細明體" w:cstheme="majorHAnsi"/>
          <w:lang w:val="en-GB" w:eastAsia="zh-TW"/>
        </w:rPr>
      </w:pPr>
      <w:r w:rsidRPr="00A135BD">
        <w:rPr>
          <w:rFonts w:ascii="新細明體" w:eastAsia="新細明體" w:hAnsi="新細明體" w:cstheme="majorHAnsi"/>
          <w:bCs/>
          <w:lang w:val="en-GB" w:eastAsia="zh-TW"/>
        </w:rPr>
        <w:t>內容：</w:t>
      </w:r>
      <w:r w:rsidR="00713A9B" w:rsidRPr="00A135BD">
        <w:rPr>
          <w:rFonts w:ascii="新細明體" w:eastAsia="新細明體" w:hAnsi="新細明體" w:cstheme="majorHAnsi"/>
          <w:bCs/>
          <w:lang w:val="en-GB" w:eastAsia="zh-TW"/>
        </w:rPr>
        <w:t>資產編號、</w:t>
      </w:r>
      <w:r w:rsidR="001C08E4" w:rsidRPr="00A135BD">
        <w:rPr>
          <w:rFonts w:ascii="新細明體" w:eastAsia="新細明體" w:hAnsi="新細明體" w:cstheme="majorHAnsi"/>
          <w:bCs/>
          <w:lang w:val="en-GB" w:eastAsia="zh-TW"/>
        </w:rPr>
        <w:t>借用者、</w:t>
      </w:r>
      <w:r w:rsidR="004D6C81" w:rsidRPr="00A135BD">
        <w:rPr>
          <w:rFonts w:ascii="新細明體" w:eastAsia="新細明體" w:hAnsi="新細明體" w:cstheme="majorHAnsi"/>
          <w:bCs/>
          <w:lang w:val="en-GB" w:eastAsia="zh-TW"/>
        </w:rPr>
        <w:t>借用日期與時間、歸還</w:t>
      </w:r>
      <w:r w:rsidR="002522B9" w:rsidRPr="00A135BD">
        <w:rPr>
          <w:rFonts w:ascii="新細明體" w:eastAsia="新細明體" w:hAnsi="新細明體" w:cstheme="majorHAnsi"/>
          <w:bCs/>
          <w:lang w:val="en-GB" w:eastAsia="zh-TW"/>
        </w:rPr>
        <w:t>日期</w:t>
      </w:r>
      <w:r w:rsidR="004D6C81" w:rsidRPr="00A135BD">
        <w:rPr>
          <w:rFonts w:ascii="新細明體" w:eastAsia="新細明體" w:hAnsi="新細明體" w:cstheme="majorHAnsi"/>
          <w:bCs/>
          <w:lang w:val="en-GB" w:eastAsia="zh-TW"/>
        </w:rPr>
        <w:t>與時間。</w:t>
      </w:r>
    </w:p>
    <w:p w14:paraId="32ED95C4" w14:textId="77777777" w:rsidR="00E47006" w:rsidRPr="00DB39C8" w:rsidRDefault="00E47006" w:rsidP="007E09DC">
      <w:pPr>
        <w:pStyle w:val="ListParagraph"/>
        <w:rPr>
          <w:rStyle w:val="Strong"/>
          <w:rFonts w:ascii="新細明體" w:eastAsia="新細明體" w:hAnsi="新細明體" w:cstheme="majorHAnsi"/>
          <w:b w:val="0"/>
          <w:bCs w:val="0"/>
          <w:sz w:val="22"/>
          <w:lang w:val="en-GB" w:eastAsia="zh-TW"/>
        </w:rPr>
      </w:pPr>
    </w:p>
    <w:p w14:paraId="2F71C901" w14:textId="0F795771" w:rsidR="008660F8" w:rsidRPr="00DB39C8" w:rsidRDefault="00C94D52" w:rsidP="007A6782">
      <w:pPr>
        <w:pStyle w:val="Heading1"/>
        <w:numPr>
          <w:ilvl w:val="0"/>
          <w:numId w:val="5"/>
        </w:numPr>
        <w:rPr>
          <w:rFonts w:ascii="新細明體" w:eastAsia="新細明體" w:hAnsi="新細明體"/>
          <w:lang w:eastAsia="zh-TW"/>
        </w:rPr>
      </w:pPr>
      <w:bookmarkStart w:id="8" w:name="_Toc230127027"/>
      <w:r w:rsidRPr="00DB39C8">
        <w:rPr>
          <w:rFonts w:ascii="新細明體" w:eastAsia="新細明體" w:hAnsi="新細明體"/>
          <w:lang w:eastAsia="zh-TW"/>
        </w:rPr>
        <w:t>建立</w:t>
      </w:r>
      <w:r w:rsidR="005F0D31" w:rsidRPr="00DB39C8">
        <w:rPr>
          <w:rFonts w:ascii="新細明體" w:eastAsia="新細明體" w:hAnsi="新細明體"/>
          <w:lang w:eastAsia="zh-TW"/>
        </w:rPr>
        <w:t>硬件資產</w:t>
      </w:r>
      <w:r w:rsidRPr="00DB39C8">
        <w:rPr>
          <w:rFonts w:ascii="新細明體" w:eastAsia="新細明體" w:hAnsi="新細明體"/>
          <w:lang w:eastAsia="zh-TW"/>
        </w:rPr>
        <w:t>管理程序</w:t>
      </w:r>
      <w:bookmarkEnd w:id="8"/>
    </w:p>
    <w:p w14:paraId="5A9EA88D" w14:textId="6A093B5F" w:rsidR="002C5107" w:rsidRPr="00A135BD" w:rsidRDefault="00FC0409" w:rsidP="00FC0409">
      <w:pPr>
        <w:rPr>
          <w:rFonts w:ascii="新細明體" w:eastAsia="新細明體" w:hAnsi="新細明體" w:cstheme="majorHAnsi"/>
          <w:lang w:val="en-GB" w:eastAsia="zh-TW"/>
        </w:rPr>
      </w:pPr>
      <w:bookmarkStart w:id="9" w:name="_Hlk208224668"/>
      <w:r w:rsidRPr="00A135BD">
        <w:rPr>
          <w:rFonts w:ascii="新細明體" w:eastAsia="新細明體" w:hAnsi="新細明體" w:cstheme="majorHAnsi"/>
          <w:lang w:val="en-GB" w:eastAsia="zh-TW"/>
        </w:rPr>
        <w:t>本節</w:t>
      </w:r>
      <w:r w:rsidR="00B102DE" w:rsidRPr="00A135BD">
        <w:rPr>
          <w:rFonts w:ascii="新細明體" w:eastAsia="新細明體" w:hAnsi="新細明體" w:cstheme="majorHAnsi"/>
          <w:lang w:val="en-GB" w:eastAsia="zh-TW"/>
        </w:rPr>
        <w:t>說明</w:t>
      </w:r>
      <w:r w:rsidR="00504576" w:rsidRPr="00A135BD">
        <w:rPr>
          <w:rFonts w:ascii="新細明體" w:eastAsia="新細明體" w:hAnsi="新細明體" w:cstheme="majorHAnsi"/>
          <w:lang w:val="en-GB" w:eastAsia="zh-TW"/>
        </w:rPr>
        <w:t>學校</w:t>
      </w:r>
      <w:r w:rsidR="00B102DE" w:rsidRPr="00A135BD">
        <w:rPr>
          <w:rFonts w:ascii="新細明體" w:eastAsia="新細明體" w:hAnsi="新細明體" w:cstheme="majorHAnsi"/>
          <w:lang w:val="en-GB" w:eastAsia="zh-TW"/>
        </w:rPr>
        <w:t>如何</w:t>
      </w:r>
      <w:r w:rsidR="00C90294" w:rsidRPr="00A135BD">
        <w:rPr>
          <w:rFonts w:ascii="新細明體" w:eastAsia="新細明體" w:hAnsi="新細明體" w:cstheme="majorHAnsi"/>
          <w:lang w:val="en-GB" w:eastAsia="zh-TW"/>
        </w:rPr>
        <w:t>利用</w:t>
      </w:r>
      <w:r w:rsidR="009D71EC" w:rsidRPr="00A135BD">
        <w:rPr>
          <w:rFonts w:ascii="新細明體" w:eastAsia="新細明體" w:hAnsi="新細明體" w:cstheme="majorHAnsi"/>
          <w:lang w:val="en-GB" w:eastAsia="zh-TW"/>
        </w:rPr>
        <w:t>硬件</w:t>
      </w:r>
      <w:r w:rsidR="00C90294" w:rsidRPr="00A135BD">
        <w:rPr>
          <w:rFonts w:ascii="新細明體" w:eastAsia="新細明體" w:hAnsi="新細明體" w:cstheme="majorHAnsi"/>
          <w:lang w:val="en-GB" w:eastAsia="zh-TW"/>
        </w:rPr>
        <w:t>管理</w:t>
      </w:r>
      <w:r w:rsidR="00286C6A" w:rsidRPr="00A135BD">
        <w:rPr>
          <w:rFonts w:ascii="新細明體" w:eastAsia="新細明體" w:hAnsi="新細明體" w:cstheme="majorHAnsi"/>
          <w:lang w:val="en-GB" w:eastAsia="zh-TW"/>
        </w:rPr>
        <w:t>清單</w:t>
      </w:r>
      <w:r w:rsidR="004A29B1" w:rsidRPr="00A135BD">
        <w:rPr>
          <w:rFonts w:ascii="新細明體" w:eastAsia="新細明體" w:hAnsi="新細明體" w:cstheme="majorHAnsi"/>
          <w:lang w:val="en-GB" w:eastAsia="zh-TW"/>
        </w:rPr>
        <w:t>，建立適當的</w:t>
      </w:r>
      <w:r w:rsidR="009D71EC" w:rsidRPr="00A135BD">
        <w:rPr>
          <w:rFonts w:ascii="新細明體" w:eastAsia="新細明體" w:hAnsi="新細明體" w:cstheme="majorHAnsi"/>
          <w:lang w:val="en-GB" w:eastAsia="zh-TW"/>
        </w:rPr>
        <w:t>硬件</w:t>
      </w:r>
      <w:r w:rsidR="004A29B1" w:rsidRPr="00A135BD">
        <w:rPr>
          <w:rFonts w:ascii="新細明體" w:eastAsia="新細明體" w:hAnsi="新細明體" w:cstheme="majorHAnsi"/>
          <w:lang w:val="en-GB" w:eastAsia="zh-TW"/>
        </w:rPr>
        <w:t>資產管理程序</w:t>
      </w:r>
      <w:r w:rsidR="00C90294" w:rsidRPr="00A135BD">
        <w:rPr>
          <w:rFonts w:ascii="新細明體" w:eastAsia="新細明體" w:hAnsi="新細明體" w:cstheme="majorHAnsi"/>
          <w:lang w:val="en-GB" w:eastAsia="zh-TW"/>
        </w:rPr>
        <w:t>。</w:t>
      </w:r>
      <w:r w:rsidR="001C5144" w:rsidRPr="00A135BD">
        <w:rPr>
          <w:rFonts w:ascii="新細明體" w:eastAsia="新細明體" w:hAnsi="新細明體" w:cstheme="majorHAnsi"/>
          <w:lang w:val="en-GB" w:eastAsia="zh-TW"/>
        </w:rPr>
        <w:t>適當的</w:t>
      </w:r>
      <w:r w:rsidR="00BB078A" w:rsidRPr="00A135BD">
        <w:rPr>
          <w:rFonts w:ascii="新細明體" w:eastAsia="新細明體" w:hAnsi="新細明體" w:cstheme="majorHAnsi"/>
          <w:lang w:val="en-GB" w:eastAsia="zh-TW"/>
        </w:rPr>
        <w:t>硬件</w:t>
      </w:r>
      <w:r w:rsidR="001C5144" w:rsidRPr="00A135BD">
        <w:rPr>
          <w:rFonts w:ascii="新細明體" w:eastAsia="新細明體" w:hAnsi="新細明體" w:cstheme="majorHAnsi"/>
          <w:lang w:val="en-GB" w:eastAsia="zh-TW"/>
        </w:rPr>
        <w:t>資產管理程序旨在</w:t>
      </w:r>
      <w:r w:rsidR="00392C03" w:rsidRPr="00A135BD">
        <w:rPr>
          <w:rFonts w:ascii="新細明體" w:eastAsia="新細明體" w:hAnsi="新細明體" w:cstheme="majorHAnsi"/>
          <w:lang w:val="en-GB" w:eastAsia="zh-TW"/>
        </w:rPr>
        <w:t>提供</w:t>
      </w:r>
      <w:r w:rsidR="00D71344" w:rsidRPr="00A135BD">
        <w:rPr>
          <w:rFonts w:ascii="新細明體" w:eastAsia="新細明體" w:hAnsi="新細明體" w:cstheme="majorHAnsi"/>
          <w:lang w:val="en-GB" w:eastAsia="zh-TW"/>
        </w:rPr>
        <w:t>所有</w:t>
      </w:r>
      <w:r w:rsidR="00AD313E" w:rsidRPr="00A135BD">
        <w:rPr>
          <w:rFonts w:ascii="新細明體" w:eastAsia="新細明體" w:hAnsi="新細明體" w:cstheme="majorHAnsi"/>
          <w:lang w:val="en-GB" w:eastAsia="zh-TW"/>
        </w:rPr>
        <w:t>硬件</w:t>
      </w:r>
      <w:r w:rsidR="00D71344" w:rsidRPr="00A135BD">
        <w:rPr>
          <w:rFonts w:ascii="新細明體" w:eastAsia="新細明體" w:hAnsi="新細明體" w:cstheme="majorHAnsi"/>
          <w:lang w:val="en-GB" w:eastAsia="zh-TW"/>
        </w:rPr>
        <w:t>資產的</w:t>
      </w:r>
      <w:r w:rsidR="00392C03" w:rsidRPr="00A135BD">
        <w:rPr>
          <w:rFonts w:ascii="新細明體" w:eastAsia="新細明體" w:hAnsi="新細明體" w:cstheme="majorHAnsi"/>
          <w:lang w:val="en-GB" w:eastAsia="zh-TW"/>
        </w:rPr>
        <w:t>最新</w:t>
      </w:r>
      <w:r w:rsidR="00D71344" w:rsidRPr="00A135BD">
        <w:rPr>
          <w:rFonts w:ascii="新細明體" w:eastAsia="新細明體" w:hAnsi="新細明體" w:cstheme="majorHAnsi"/>
          <w:lang w:val="en-GB" w:eastAsia="zh-TW"/>
        </w:rPr>
        <w:t>資訊</w:t>
      </w:r>
      <w:r w:rsidR="0050043F" w:rsidRPr="00A135BD">
        <w:rPr>
          <w:rFonts w:ascii="新細明體" w:eastAsia="新細明體" w:hAnsi="新細明體" w:cstheme="majorHAnsi"/>
          <w:lang w:val="en-GB" w:eastAsia="zh-TW"/>
        </w:rPr>
        <w:t>，</w:t>
      </w:r>
      <w:r w:rsidR="00D71344" w:rsidRPr="00A135BD">
        <w:rPr>
          <w:rFonts w:ascii="新細明體" w:eastAsia="新細明體" w:hAnsi="新細明體" w:cstheme="majorHAnsi"/>
          <w:lang w:val="en-GB" w:eastAsia="zh-TW"/>
        </w:rPr>
        <w:t>以便</w:t>
      </w:r>
      <w:r w:rsidR="0050043F" w:rsidRPr="00A135BD">
        <w:rPr>
          <w:rFonts w:ascii="新細明體" w:eastAsia="新細明體" w:hAnsi="新細明體" w:cstheme="majorHAnsi"/>
          <w:lang w:val="en-GB" w:eastAsia="zh-TW"/>
        </w:rPr>
        <w:t>在需要時能夠取得</w:t>
      </w:r>
      <w:r w:rsidR="00D71344" w:rsidRPr="00A135BD">
        <w:rPr>
          <w:rFonts w:ascii="新細明體" w:eastAsia="新細明體" w:hAnsi="新細明體" w:cstheme="majorHAnsi"/>
          <w:lang w:val="en-GB" w:eastAsia="zh-TW"/>
        </w:rPr>
        <w:t>這些資訊</w:t>
      </w:r>
      <w:r w:rsidR="0050043F" w:rsidRPr="00A135BD">
        <w:rPr>
          <w:rFonts w:ascii="新細明體" w:eastAsia="新細明體" w:hAnsi="新細明體" w:cstheme="majorHAnsi"/>
          <w:lang w:val="en-GB" w:eastAsia="zh-TW"/>
        </w:rPr>
        <w:t>。</w:t>
      </w:r>
      <w:bookmarkEnd w:id="9"/>
    </w:p>
    <w:p w14:paraId="7B73DE47" w14:textId="233DABD8" w:rsidR="00FC0409" w:rsidRPr="00DB39C8" w:rsidRDefault="00915AA1" w:rsidP="00EB0840">
      <w:pPr>
        <w:pStyle w:val="Heading3"/>
        <w:numPr>
          <w:ilvl w:val="1"/>
          <w:numId w:val="5"/>
        </w:numPr>
        <w:rPr>
          <w:rFonts w:ascii="新細明體" w:eastAsia="新細明體" w:hAnsi="新細明體"/>
          <w:lang w:val="en-GB"/>
        </w:rPr>
      </w:pPr>
      <w:bookmarkStart w:id="10" w:name="_Toc230127028"/>
      <w:r w:rsidRPr="00DB39C8">
        <w:rPr>
          <w:rFonts w:ascii="新細明體" w:eastAsia="新細明體" w:hAnsi="新細明體"/>
          <w:lang w:val="en-GB"/>
        </w:rPr>
        <w:t>更新</w:t>
      </w:r>
      <w:r w:rsidR="005F0D31" w:rsidRPr="00DB39C8">
        <w:rPr>
          <w:rFonts w:ascii="新細明體" w:eastAsia="新細明體" w:hAnsi="新細明體"/>
          <w:lang w:val="en-GB"/>
        </w:rPr>
        <w:t>硬件</w:t>
      </w:r>
      <w:r w:rsidR="00554025" w:rsidRPr="00DB39C8">
        <w:rPr>
          <w:rFonts w:ascii="新細明體" w:eastAsia="新細明體" w:hAnsi="新細明體"/>
          <w:lang w:val="en-GB"/>
        </w:rPr>
        <w:t>資產</w:t>
      </w:r>
      <w:r w:rsidR="00185B40" w:rsidRPr="00DB39C8">
        <w:rPr>
          <w:rFonts w:ascii="新細明體" w:eastAsia="新細明體" w:hAnsi="新細明體"/>
          <w:lang w:val="en-GB"/>
        </w:rPr>
        <w:t>清</w:t>
      </w:r>
      <w:proofErr w:type="gramStart"/>
      <w:r w:rsidR="00185B40" w:rsidRPr="00DB39C8">
        <w:rPr>
          <w:rFonts w:ascii="新細明體" w:eastAsia="新細明體" w:hAnsi="新細明體"/>
          <w:lang w:val="en-GB"/>
        </w:rPr>
        <w:t>單</w:t>
      </w:r>
      <w:bookmarkEnd w:id="10"/>
      <w:proofErr w:type="gramEnd"/>
    </w:p>
    <w:p w14:paraId="2B4649A4" w14:textId="28D1F49E" w:rsidR="002C5107" w:rsidRPr="00A135BD" w:rsidRDefault="001417CA" w:rsidP="00185B40">
      <w:pPr>
        <w:rPr>
          <w:rFonts w:ascii="新細明體" w:eastAsia="新細明體" w:hAnsi="新細明體" w:cstheme="majorHAnsi"/>
          <w:lang w:val="en-GB" w:eastAsia="zh-TW"/>
        </w:rPr>
      </w:pPr>
      <w:r w:rsidRPr="00A135BD">
        <w:rPr>
          <w:rFonts w:ascii="新細明體" w:eastAsia="新細明體" w:hAnsi="新細明體" w:cstheme="majorHAnsi"/>
          <w:lang w:val="en-GB" w:eastAsia="zh-TW"/>
        </w:rPr>
        <w:t>在以下情況下</w:t>
      </w:r>
      <w:r w:rsidR="00185B40" w:rsidRPr="00A135BD">
        <w:rPr>
          <w:rFonts w:ascii="新細明體" w:eastAsia="新細明體" w:hAnsi="新細明體" w:cstheme="majorHAnsi"/>
          <w:lang w:val="en-GB" w:eastAsia="zh-TW"/>
        </w:rPr>
        <w:t>應更新</w:t>
      </w:r>
      <w:r w:rsidR="00116CAD" w:rsidRPr="00A135BD">
        <w:rPr>
          <w:rFonts w:ascii="新細明體" w:eastAsia="新細明體" w:hAnsi="新細明體" w:cstheme="majorHAnsi"/>
          <w:lang w:val="en-GB" w:eastAsia="zh-TW"/>
        </w:rPr>
        <w:t>硬件</w:t>
      </w:r>
      <w:r w:rsidR="00554025" w:rsidRPr="00A135BD">
        <w:rPr>
          <w:rFonts w:ascii="新細明體" w:eastAsia="新細明體" w:hAnsi="新細明體" w:cstheme="majorHAnsi"/>
          <w:lang w:val="en-GB" w:eastAsia="zh-TW"/>
        </w:rPr>
        <w:t>資產</w:t>
      </w:r>
      <w:r w:rsidR="00116CAD" w:rsidRPr="00A135BD">
        <w:rPr>
          <w:rFonts w:ascii="新細明體" w:eastAsia="新細明體" w:hAnsi="新細明體" w:cstheme="majorHAnsi"/>
          <w:lang w:val="en-GB" w:eastAsia="zh-TW"/>
        </w:rPr>
        <w:t>清單</w:t>
      </w:r>
      <w:r w:rsidRPr="00A135BD">
        <w:rPr>
          <w:rFonts w:ascii="新細明體" w:eastAsia="新細明體" w:hAnsi="新細明體" w:cstheme="majorHAnsi"/>
          <w:lang w:val="en-GB" w:eastAsia="zh-TW"/>
        </w:rPr>
        <w:t>：</w:t>
      </w:r>
    </w:p>
    <w:p w14:paraId="4FA16DA7" w14:textId="6C3F7686" w:rsidR="001417CA" w:rsidRPr="00A135BD" w:rsidRDefault="00534D74" w:rsidP="007E2998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lang w:val="en-GB"/>
        </w:rPr>
      </w:pPr>
      <w:r w:rsidRPr="00A135BD">
        <w:rPr>
          <w:rFonts w:ascii="新細明體" w:eastAsia="新細明體" w:hAnsi="新細明體" w:cstheme="majorHAnsi"/>
          <w:lang w:val="en-GB"/>
        </w:rPr>
        <w:t>購置</w:t>
      </w:r>
      <w:r w:rsidR="004D7C63" w:rsidRPr="00A135BD">
        <w:rPr>
          <w:rFonts w:ascii="新細明體" w:eastAsia="新細明體" w:hAnsi="新細明體" w:cstheme="majorHAnsi"/>
          <w:lang w:val="en-GB"/>
        </w:rPr>
        <w:t>／更換</w:t>
      </w:r>
      <w:r w:rsidR="0049692A" w:rsidRPr="00A135BD">
        <w:rPr>
          <w:rFonts w:ascii="新細明體" w:eastAsia="新細明體" w:hAnsi="新細明體" w:cstheme="majorHAnsi"/>
          <w:lang w:val="en-GB"/>
        </w:rPr>
        <w:t>硬件設</w:t>
      </w:r>
      <w:proofErr w:type="gramStart"/>
      <w:r w:rsidR="0049692A" w:rsidRPr="00A135BD">
        <w:rPr>
          <w:rFonts w:ascii="新細明體" w:eastAsia="新細明體" w:hAnsi="新細明體" w:cstheme="majorHAnsi"/>
          <w:lang w:val="en-GB"/>
        </w:rPr>
        <w:t>備</w:t>
      </w:r>
      <w:proofErr w:type="gramEnd"/>
    </w:p>
    <w:p w14:paraId="5B9B1A33" w14:textId="30AD0B6F" w:rsidR="00D747A9" w:rsidRPr="00A135BD" w:rsidRDefault="00534D74" w:rsidP="007E2998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lang w:val="en-GB"/>
        </w:rPr>
      </w:pPr>
      <w:r w:rsidRPr="00A135BD">
        <w:rPr>
          <w:rFonts w:ascii="新細明體" w:eastAsia="新細明體" w:hAnsi="新細明體" w:cstheme="majorHAnsi"/>
          <w:lang w:val="en-GB"/>
        </w:rPr>
        <w:t>硬件</w:t>
      </w:r>
      <w:proofErr w:type="gramStart"/>
      <w:r w:rsidRPr="00A135BD">
        <w:rPr>
          <w:rFonts w:ascii="新細明體" w:eastAsia="新細明體" w:hAnsi="新細明體" w:cstheme="majorHAnsi"/>
          <w:lang w:val="en-GB"/>
        </w:rPr>
        <w:t>報</w:t>
      </w:r>
      <w:proofErr w:type="gramEnd"/>
      <w:r w:rsidRPr="00A135BD">
        <w:rPr>
          <w:rFonts w:ascii="新細明體" w:eastAsia="新細明體" w:hAnsi="新細明體" w:cstheme="majorHAnsi"/>
          <w:lang w:val="en-GB"/>
        </w:rPr>
        <w:t>廢</w:t>
      </w:r>
    </w:p>
    <w:p w14:paraId="5C343354" w14:textId="2F5C4249" w:rsidR="00B97F6E" w:rsidRPr="00A135BD" w:rsidRDefault="00B93280" w:rsidP="007E2998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lang w:val="en-GB" w:eastAsia="zh-TW"/>
        </w:rPr>
      </w:pPr>
      <w:r w:rsidRPr="00A135BD">
        <w:rPr>
          <w:rFonts w:ascii="新細明體" w:eastAsia="新細明體" w:hAnsi="新細明體" w:cstheme="majorHAnsi"/>
          <w:lang w:val="en-GB" w:eastAsia="zh-TW"/>
        </w:rPr>
        <w:t>硬件</w:t>
      </w:r>
      <w:r w:rsidR="00116CAD" w:rsidRPr="00A135BD">
        <w:rPr>
          <w:rFonts w:ascii="新細明體" w:eastAsia="新細明體" w:hAnsi="新細明體" w:cstheme="majorHAnsi"/>
          <w:lang w:val="en-GB" w:eastAsia="zh-TW"/>
        </w:rPr>
        <w:t>的再利用</w:t>
      </w:r>
      <w:r w:rsidR="00642ADB" w:rsidRPr="00A135BD">
        <w:rPr>
          <w:rFonts w:ascii="新細明體" w:eastAsia="新細明體" w:hAnsi="新細明體" w:cstheme="majorHAnsi"/>
          <w:lang w:val="en-GB" w:eastAsia="zh-TW"/>
        </w:rPr>
        <w:t>，包括</w:t>
      </w:r>
      <w:r w:rsidR="003E56EA" w:rsidRPr="00A135BD">
        <w:rPr>
          <w:rFonts w:ascii="新細明體" w:eastAsia="新細明體" w:hAnsi="新細明體" w:cstheme="majorHAnsi"/>
          <w:lang w:val="en-GB" w:eastAsia="zh-TW"/>
        </w:rPr>
        <w:t>測試</w:t>
      </w:r>
      <w:r w:rsidR="00FE1770" w:rsidRPr="00A135BD">
        <w:rPr>
          <w:rFonts w:ascii="新細明體" w:eastAsia="新細明體" w:hAnsi="新細明體" w:cstheme="majorHAnsi"/>
          <w:lang w:val="en-GB" w:eastAsia="zh-TW"/>
        </w:rPr>
        <w:t>硬件</w:t>
      </w:r>
      <w:r w:rsidR="003E56EA" w:rsidRPr="00A135BD">
        <w:rPr>
          <w:rFonts w:ascii="新細明體" w:eastAsia="新細明體" w:hAnsi="新細明體" w:cstheme="majorHAnsi"/>
          <w:lang w:val="en-GB" w:eastAsia="zh-TW"/>
        </w:rPr>
        <w:t>的部署</w:t>
      </w:r>
      <w:r w:rsidR="00FE1770" w:rsidRPr="00A135BD">
        <w:rPr>
          <w:rFonts w:ascii="新細明體" w:eastAsia="新細明體" w:hAnsi="新細明體" w:cstheme="majorHAnsi"/>
          <w:lang w:val="en-GB" w:eastAsia="zh-TW"/>
        </w:rPr>
        <w:t>。</w:t>
      </w:r>
    </w:p>
    <w:p w14:paraId="5B5B3D22" w14:textId="2E15C0BE" w:rsidR="00B93280" w:rsidRPr="00A135BD" w:rsidRDefault="003B4F12" w:rsidP="007E2998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lang w:val="en-GB"/>
        </w:rPr>
      </w:pPr>
      <w:r w:rsidRPr="00A135BD">
        <w:rPr>
          <w:rFonts w:ascii="新細明體" w:eastAsia="新細明體" w:hAnsi="新細明體" w:cstheme="majorHAnsi"/>
          <w:lang w:val="en-GB"/>
        </w:rPr>
        <w:t>硬件稽核</w:t>
      </w:r>
    </w:p>
    <w:p w14:paraId="155C460F" w14:textId="37086DB8" w:rsidR="003B4F12" w:rsidRPr="00A135BD" w:rsidRDefault="003B4F12" w:rsidP="007E2998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lang w:val="en-GB"/>
        </w:rPr>
      </w:pPr>
      <w:r w:rsidRPr="00A135BD">
        <w:rPr>
          <w:rFonts w:ascii="新細明體" w:eastAsia="新細明體" w:hAnsi="新細明體" w:cstheme="majorHAnsi"/>
          <w:lang w:val="en-GB"/>
        </w:rPr>
        <w:t>硬件故障</w:t>
      </w:r>
    </w:p>
    <w:p w14:paraId="4863B1D9" w14:textId="15B5EFBF" w:rsidR="007C7D24" w:rsidRPr="00A135BD" w:rsidRDefault="007C7D24" w:rsidP="007E2998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lang w:val="en-GB" w:eastAsia="zh-TW"/>
        </w:rPr>
      </w:pPr>
      <w:r w:rsidRPr="00A135BD">
        <w:rPr>
          <w:rFonts w:ascii="新細明體" w:eastAsia="新細明體" w:hAnsi="新細明體" w:cstheme="majorHAnsi"/>
          <w:lang w:val="en-GB" w:eastAsia="zh-TW"/>
        </w:rPr>
        <w:lastRenderedPageBreak/>
        <w:t>在檢視硬件資產清單時發現的任何差異。</w:t>
      </w:r>
    </w:p>
    <w:p w14:paraId="405779EE" w14:textId="77777777" w:rsidR="00EC5473" w:rsidRPr="00DB39C8" w:rsidRDefault="00EC5473" w:rsidP="00FC0409">
      <w:pPr>
        <w:rPr>
          <w:rFonts w:ascii="新細明體" w:eastAsia="新細明體" w:hAnsi="新細明體" w:cstheme="majorHAnsi"/>
          <w:lang w:val="en-GB" w:eastAsia="zh-TW"/>
        </w:rPr>
      </w:pPr>
    </w:p>
    <w:p w14:paraId="48F66D49" w14:textId="205E372B" w:rsidR="00EA03F9" w:rsidRPr="00DB39C8" w:rsidRDefault="005F0D31" w:rsidP="00EB0840">
      <w:pPr>
        <w:pStyle w:val="Heading3"/>
        <w:numPr>
          <w:ilvl w:val="1"/>
          <w:numId w:val="5"/>
        </w:numPr>
        <w:rPr>
          <w:rFonts w:ascii="新細明體" w:eastAsia="新細明體" w:hAnsi="新細明體"/>
          <w:lang w:val="en-GB"/>
        </w:rPr>
      </w:pPr>
      <w:bookmarkStart w:id="11" w:name="_Toc230127029"/>
      <w:r w:rsidRPr="00DB39C8">
        <w:rPr>
          <w:rFonts w:ascii="新細明體" w:eastAsia="新細明體" w:hAnsi="新細明體"/>
          <w:lang w:val="en-GB"/>
        </w:rPr>
        <w:t>硬件</w:t>
      </w:r>
      <w:r w:rsidR="00554025" w:rsidRPr="00DB39C8">
        <w:rPr>
          <w:rFonts w:ascii="新細明體" w:eastAsia="新細明體" w:hAnsi="新細明體"/>
          <w:lang w:val="en-GB"/>
        </w:rPr>
        <w:t>資產</w:t>
      </w:r>
      <w:r w:rsidR="003121AB" w:rsidRPr="00DB39C8">
        <w:rPr>
          <w:rFonts w:ascii="新細明體" w:eastAsia="新細明體" w:hAnsi="新細明體"/>
          <w:lang w:val="en-GB"/>
        </w:rPr>
        <w:t>清</w:t>
      </w:r>
      <w:proofErr w:type="gramStart"/>
      <w:r w:rsidR="003121AB" w:rsidRPr="00DB39C8">
        <w:rPr>
          <w:rFonts w:ascii="新細明體" w:eastAsia="新細明體" w:hAnsi="新細明體"/>
          <w:lang w:val="en-GB"/>
        </w:rPr>
        <w:t>單</w:t>
      </w:r>
      <w:proofErr w:type="gramEnd"/>
      <w:r w:rsidR="00A92B16" w:rsidRPr="00DB39C8">
        <w:rPr>
          <w:rFonts w:ascii="新細明體" w:eastAsia="新細明體" w:hAnsi="新細明體"/>
          <w:lang w:val="en-GB"/>
        </w:rPr>
        <w:t>審查</w:t>
      </w:r>
      <w:bookmarkEnd w:id="11"/>
    </w:p>
    <w:p w14:paraId="708EFADC" w14:textId="59BF0C09" w:rsidR="000838BE" w:rsidRPr="00A135BD" w:rsidRDefault="00435875" w:rsidP="00B0301C">
      <w:pPr>
        <w:rPr>
          <w:rFonts w:ascii="新細明體" w:eastAsia="新細明體" w:hAnsi="新細明體" w:cstheme="majorHAnsi"/>
          <w:lang w:val="en-GB" w:eastAsia="zh-TW"/>
        </w:rPr>
      </w:pPr>
      <w:r w:rsidRPr="00A135BD">
        <w:rPr>
          <w:rFonts w:ascii="新細明體" w:eastAsia="新細明體" w:hAnsi="新細明體" w:cstheme="majorHAnsi"/>
          <w:lang w:val="en-GB" w:eastAsia="zh-TW"/>
        </w:rPr>
        <w:t>硬件</w:t>
      </w:r>
      <w:r w:rsidR="00554025" w:rsidRPr="00A135BD">
        <w:rPr>
          <w:rFonts w:ascii="新細明體" w:eastAsia="新細明體" w:hAnsi="新細明體" w:cstheme="majorHAnsi"/>
          <w:lang w:val="en-GB" w:eastAsia="zh-TW"/>
        </w:rPr>
        <w:t>資產</w:t>
      </w:r>
      <w:r w:rsidR="000838BE" w:rsidRPr="00A135BD">
        <w:rPr>
          <w:rFonts w:ascii="新細明體" w:eastAsia="新細明體" w:hAnsi="新細明體" w:cstheme="majorHAnsi"/>
          <w:lang w:val="en-GB" w:eastAsia="zh-TW"/>
        </w:rPr>
        <w:t>清單</w:t>
      </w:r>
      <w:r w:rsidR="00A92B16" w:rsidRPr="00A135BD">
        <w:rPr>
          <w:rFonts w:ascii="新細明體" w:eastAsia="新細明體" w:hAnsi="新細明體" w:cstheme="majorHAnsi"/>
          <w:lang w:val="en-GB" w:eastAsia="zh-TW"/>
        </w:rPr>
        <w:t>審查</w:t>
      </w:r>
      <w:r w:rsidR="000838BE" w:rsidRPr="00A135BD">
        <w:rPr>
          <w:rFonts w:ascii="新細明體" w:eastAsia="新細明體" w:hAnsi="新細明體" w:cstheme="majorHAnsi"/>
          <w:lang w:val="en-GB" w:eastAsia="zh-TW"/>
        </w:rPr>
        <w:t>由兩部分組成</w:t>
      </w:r>
      <w:r w:rsidR="00EB57CC" w:rsidRPr="00A135BD">
        <w:rPr>
          <w:rFonts w:ascii="新細明體" w:eastAsia="新細明體" w:hAnsi="新細明體" w:cstheme="majorHAnsi"/>
          <w:lang w:val="en-GB" w:eastAsia="zh-TW"/>
        </w:rPr>
        <w:t>，應定期（例如每年）</w:t>
      </w:r>
      <w:r w:rsidR="00D1085D" w:rsidRPr="00A135BD">
        <w:rPr>
          <w:rFonts w:ascii="新細明體" w:eastAsia="新細明體" w:hAnsi="新細明體" w:cstheme="majorHAnsi"/>
          <w:lang w:val="en-GB" w:eastAsia="zh-TW"/>
        </w:rPr>
        <w:t>一併</w:t>
      </w:r>
      <w:r w:rsidR="00EB57CC" w:rsidRPr="00A135BD">
        <w:rPr>
          <w:rFonts w:ascii="新細明體" w:eastAsia="新細明體" w:hAnsi="新細明體" w:cstheme="majorHAnsi"/>
          <w:lang w:val="en-GB" w:eastAsia="zh-TW"/>
        </w:rPr>
        <w:t>進行。</w:t>
      </w:r>
    </w:p>
    <w:p w14:paraId="4D772997" w14:textId="2262C798" w:rsidR="00C3128C" w:rsidRPr="00A135BD" w:rsidRDefault="00C3128C" w:rsidP="00C3128C">
      <w:pPr>
        <w:pStyle w:val="ListParagraph"/>
        <w:numPr>
          <w:ilvl w:val="0"/>
          <w:numId w:val="21"/>
        </w:num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A135BD">
        <w:rPr>
          <w:rFonts w:ascii="新細明體" w:eastAsia="新細明體" w:hAnsi="新細明體" w:cstheme="majorHAnsi"/>
          <w:b/>
          <w:bCs/>
          <w:lang w:val="en-GB" w:eastAsia="zh-TW"/>
        </w:rPr>
        <w:t>完整性：</w:t>
      </w:r>
      <w:r w:rsidRPr="00A135BD">
        <w:rPr>
          <w:rFonts w:ascii="新細明體" w:eastAsia="新細明體" w:hAnsi="新細明體" w:cstheme="majorHAnsi"/>
          <w:lang w:val="en-GB" w:eastAsia="zh-TW"/>
        </w:rPr>
        <w:t>檢查所有</w:t>
      </w:r>
      <w:r w:rsidR="00F350BD" w:rsidRPr="00A135BD">
        <w:rPr>
          <w:rFonts w:ascii="新細明體" w:eastAsia="新細明體" w:hAnsi="新細明體" w:cstheme="majorHAnsi"/>
          <w:lang w:val="en-GB" w:eastAsia="zh-TW"/>
        </w:rPr>
        <w:t>硬件</w:t>
      </w:r>
      <w:r w:rsidRPr="00A135BD">
        <w:rPr>
          <w:rFonts w:ascii="新細明體" w:eastAsia="新細明體" w:hAnsi="新細明體" w:cstheme="majorHAnsi"/>
          <w:lang w:val="en-GB" w:eastAsia="zh-TW"/>
        </w:rPr>
        <w:t>資產是否已列入</w:t>
      </w:r>
      <w:r w:rsidR="00F350BD" w:rsidRPr="00A135BD">
        <w:rPr>
          <w:rFonts w:ascii="新細明體" w:eastAsia="新細明體" w:hAnsi="新細明體" w:cstheme="majorHAnsi"/>
          <w:lang w:val="en-GB" w:eastAsia="zh-TW"/>
        </w:rPr>
        <w:t>硬件資產清單</w:t>
      </w:r>
      <w:r w:rsidRPr="00A135BD">
        <w:rPr>
          <w:rFonts w:ascii="新細明體" w:eastAsia="新細明體" w:hAnsi="新細明體" w:cstheme="majorHAnsi"/>
          <w:lang w:val="en-GB" w:eastAsia="zh-TW"/>
        </w:rPr>
        <w:t>。</w:t>
      </w:r>
    </w:p>
    <w:p w14:paraId="149C15FB" w14:textId="5D51CA70" w:rsidR="00E87ABF" w:rsidRPr="00A135BD" w:rsidRDefault="00F6482E" w:rsidP="00C3128C">
      <w:pPr>
        <w:pStyle w:val="ListParagraph"/>
        <w:numPr>
          <w:ilvl w:val="0"/>
          <w:numId w:val="21"/>
        </w:numPr>
        <w:rPr>
          <w:rFonts w:ascii="新細明體" w:eastAsia="新細明體" w:hAnsi="新細明體" w:cstheme="majorHAnsi"/>
          <w:lang w:val="en-GB" w:eastAsia="zh-TW"/>
        </w:rPr>
      </w:pPr>
      <w:r w:rsidRPr="00A135BD">
        <w:rPr>
          <w:rFonts w:ascii="新細明體" w:eastAsia="新細明體" w:hAnsi="新細明體" w:cstheme="majorHAnsi"/>
          <w:b/>
          <w:bCs/>
          <w:lang w:val="en-GB" w:eastAsia="zh-TW"/>
        </w:rPr>
        <w:t>正確性：</w:t>
      </w:r>
      <w:r w:rsidR="00B0301C" w:rsidRPr="00A135BD">
        <w:rPr>
          <w:rFonts w:ascii="新細明體" w:eastAsia="新細明體" w:hAnsi="新細明體" w:cstheme="majorHAnsi"/>
          <w:lang w:val="en-GB" w:eastAsia="zh-TW"/>
        </w:rPr>
        <w:t>檢查</w:t>
      </w:r>
      <w:r w:rsidR="00F350BD" w:rsidRPr="00A135BD">
        <w:rPr>
          <w:rFonts w:ascii="新細明體" w:eastAsia="新細明體" w:hAnsi="新細明體" w:cstheme="majorHAnsi"/>
          <w:lang w:val="en-GB" w:eastAsia="zh-TW"/>
        </w:rPr>
        <w:t>硬件資產</w:t>
      </w:r>
      <w:r w:rsidR="00C228FE" w:rsidRPr="00A135BD">
        <w:rPr>
          <w:rFonts w:ascii="新細明體" w:eastAsia="新細明體" w:hAnsi="新細明體" w:cstheme="majorHAnsi"/>
          <w:lang w:val="en-GB" w:eastAsia="zh-TW"/>
        </w:rPr>
        <w:t>清單中的</w:t>
      </w:r>
      <w:r w:rsidR="00B0301C" w:rsidRPr="00A135BD">
        <w:rPr>
          <w:rFonts w:ascii="新細明體" w:eastAsia="新細明體" w:hAnsi="新細明體" w:cstheme="majorHAnsi"/>
          <w:lang w:val="en-GB" w:eastAsia="zh-TW"/>
        </w:rPr>
        <w:t>所有</w:t>
      </w:r>
      <w:r w:rsidR="00C228FE" w:rsidRPr="00A135BD">
        <w:rPr>
          <w:rFonts w:ascii="新細明體" w:eastAsia="新細明體" w:hAnsi="新細明體" w:cstheme="majorHAnsi"/>
          <w:lang w:val="en-GB" w:eastAsia="zh-TW"/>
        </w:rPr>
        <w:t>記錄</w:t>
      </w:r>
      <w:r w:rsidR="00B0301C" w:rsidRPr="00A135BD">
        <w:rPr>
          <w:rFonts w:ascii="新細明體" w:eastAsia="新細明體" w:hAnsi="新細明體" w:cstheme="majorHAnsi"/>
          <w:lang w:val="en-GB" w:eastAsia="zh-TW"/>
        </w:rPr>
        <w:t>是否</w:t>
      </w:r>
      <w:r w:rsidR="00C228FE" w:rsidRPr="00A135BD">
        <w:rPr>
          <w:rFonts w:ascii="新細明體" w:eastAsia="新細明體" w:hAnsi="新細明體" w:cstheme="majorHAnsi"/>
          <w:lang w:val="en-GB" w:eastAsia="zh-TW"/>
        </w:rPr>
        <w:t>有效</w:t>
      </w:r>
      <w:r w:rsidR="003B6981" w:rsidRPr="00A135BD">
        <w:rPr>
          <w:rFonts w:ascii="新細明體" w:eastAsia="新細明體" w:hAnsi="新細明體" w:cstheme="majorHAnsi"/>
          <w:lang w:val="en-GB" w:eastAsia="zh-TW"/>
        </w:rPr>
        <w:t>，</w:t>
      </w:r>
      <w:proofErr w:type="gramStart"/>
      <w:r w:rsidR="003B6981" w:rsidRPr="00A135BD">
        <w:rPr>
          <w:rFonts w:ascii="新細明體" w:eastAsia="新細明體" w:hAnsi="新細明體" w:cstheme="majorHAnsi"/>
          <w:lang w:val="en-GB" w:eastAsia="zh-TW"/>
        </w:rPr>
        <w:t>且無已處置</w:t>
      </w:r>
      <w:proofErr w:type="gramEnd"/>
      <w:r w:rsidR="00BD13D8" w:rsidRPr="00A135BD">
        <w:rPr>
          <w:rFonts w:ascii="新細明體" w:eastAsia="新細明體" w:hAnsi="新細明體" w:cstheme="majorHAnsi"/>
          <w:lang w:val="en-GB" w:eastAsia="zh-TW"/>
        </w:rPr>
        <w:t>資產</w:t>
      </w:r>
      <w:r w:rsidR="003B6981" w:rsidRPr="00A135BD">
        <w:rPr>
          <w:rFonts w:ascii="新細明體" w:eastAsia="新細明體" w:hAnsi="新細明體" w:cstheme="majorHAnsi"/>
          <w:lang w:val="en-GB" w:eastAsia="zh-TW"/>
        </w:rPr>
        <w:t>的記錄</w:t>
      </w:r>
      <w:r w:rsidR="00BD13D8" w:rsidRPr="00A135BD">
        <w:rPr>
          <w:rFonts w:ascii="新細明體" w:eastAsia="新細明體" w:hAnsi="新細明體" w:cstheme="majorHAnsi"/>
          <w:lang w:val="en-GB" w:eastAsia="zh-TW"/>
        </w:rPr>
        <w:t>。</w:t>
      </w:r>
    </w:p>
    <w:p w14:paraId="3DC317E7" w14:textId="77777777" w:rsidR="00C3128C" w:rsidRPr="00DB39C8" w:rsidRDefault="00C3128C" w:rsidP="00C3128C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3E0290" w:rsidRPr="00DB39C8" w14:paraId="68DB200C" w14:textId="77777777" w:rsidTr="00211A2B">
        <w:trPr>
          <w:trHeight w:val="1807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43040883" w14:textId="77777777" w:rsidR="00E87ABF" w:rsidRPr="00DB39C8" w:rsidRDefault="00E87ABF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0CC76AA0" w14:textId="77777777" w:rsidR="00E87ABF" w:rsidRPr="00DB39C8" w:rsidRDefault="00E87ABF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建議： </w:t>
            </w:r>
          </w:p>
          <w:p w14:paraId="59523837" w14:textId="77777777" w:rsidR="00E87ABF" w:rsidRPr="00DB39C8" w:rsidRDefault="00E87ABF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ECF4829" w14:textId="389A3EAD" w:rsidR="001004D0" w:rsidRPr="00A135BD" w:rsidRDefault="001004D0" w:rsidP="007E2998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A135BD">
              <w:rPr>
                <w:rFonts w:ascii="新細明體" w:eastAsia="新細明體" w:hAnsi="新細明體" w:cstheme="majorHAnsi"/>
                <w:lang w:val="en-GB" w:eastAsia="zh-TW"/>
              </w:rPr>
              <w:t>「完整性」部分</w:t>
            </w:r>
            <w:r w:rsidR="00064041" w:rsidRPr="00A135BD">
              <w:rPr>
                <w:rFonts w:ascii="新細明體" w:eastAsia="新細明體" w:hAnsi="新細明體" w:cstheme="majorHAnsi"/>
                <w:lang w:val="en-GB" w:eastAsia="zh-TW"/>
              </w:rPr>
              <w:t>需</w:t>
            </w:r>
            <w:r w:rsidR="0030229F" w:rsidRPr="00A135BD">
              <w:rPr>
                <w:rFonts w:ascii="新細明體" w:eastAsia="新細明體" w:hAnsi="新細明體" w:cstheme="majorHAnsi"/>
                <w:lang w:val="en-GB" w:eastAsia="zh-TW"/>
              </w:rPr>
              <w:t>在整個校園範圍內</w:t>
            </w:r>
            <w:r w:rsidR="00064041" w:rsidRPr="00A135BD">
              <w:rPr>
                <w:rFonts w:ascii="新細明體" w:eastAsia="新細明體" w:hAnsi="新細明體" w:cstheme="majorHAnsi"/>
                <w:lang w:val="en-GB" w:eastAsia="zh-TW"/>
              </w:rPr>
              <w:t>搜尋</w:t>
            </w:r>
            <w:r w:rsidR="0030229F" w:rsidRPr="00A135BD">
              <w:rPr>
                <w:rFonts w:ascii="新細明體" w:eastAsia="新細明體" w:hAnsi="新細明體" w:cstheme="majorHAnsi"/>
                <w:lang w:val="en-GB" w:eastAsia="zh-TW"/>
              </w:rPr>
              <w:t>硬件設備</w:t>
            </w:r>
            <w:r w:rsidR="00DC0E99" w:rsidRPr="00A135BD">
              <w:rPr>
                <w:rFonts w:ascii="新細明體" w:eastAsia="新細明體" w:hAnsi="新細明體" w:cstheme="majorHAnsi"/>
                <w:lang w:val="en-GB" w:eastAsia="zh-TW"/>
              </w:rPr>
              <w:t>，這可能需要投入較多心力。</w:t>
            </w:r>
            <w:r w:rsidR="00EA0CC3" w:rsidRPr="00A135BD">
              <w:rPr>
                <w:rFonts w:ascii="新細明體" w:eastAsia="新細明體" w:hAnsi="新細明體" w:cstheme="majorHAnsi"/>
                <w:lang w:val="en-GB" w:eastAsia="zh-TW"/>
              </w:rPr>
              <w:t>建議制定</w:t>
            </w:r>
            <w:r w:rsidR="003219B5" w:rsidRPr="00A135BD">
              <w:rPr>
                <w:rFonts w:ascii="新細明體" w:eastAsia="新細明體" w:hAnsi="新細明體" w:cstheme="majorHAnsi"/>
                <w:lang w:val="en-GB" w:eastAsia="zh-TW"/>
              </w:rPr>
              <w:t>相關程序，讓所有員工都能主動通報此類資產</w:t>
            </w:r>
            <w:r w:rsidR="00053ECE" w:rsidRPr="00A135BD">
              <w:rPr>
                <w:rFonts w:ascii="新細明體" w:eastAsia="新細明體" w:hAnsi="新細明體" w:cstheme="majorHAnsi"/>
                <w:lang w:val="en-GB" w:eastAsia="zh-TW"/>
              </w:rPr>
              <w:t>，以</w:t>
            </w:r>
            <w:r w:rsidR="00BB69FA" w:rsidRPr="00A135BD">
              <w:rPr>
                <w:rFonts w:ascii="新細明體" w:eastAsia="新細明體" w:hAnsi="新細明體" w:cstheme="majorHAnsi"/>
                <w:lang w:val="en-GB" w:eastAsia="zh-TW"/>
              </w:rPr>
              <w:t>減輕資訊科技部門的負擔。</w:t>
            </w:r>
          </w:p>
          <w:p w14:paraId="64032CD0" w14:textId="00F25502" w:rsidR="00E87ABF" w:rsidRPr="00A135BD" w:rsidRDefault="00C3128C" w:rsidP="00A135BD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A135BD">
              <w:rPr>
                <w:rFonts w:ascii="新細明體" w:eastAsia="新細明體" w:hAnsi="新細明體" w:cstheme="majorHAnsi"/>
                <w:lang w:val="en-GB" w:eastAsia="zh-TW"/>
              </w:rPr>
              <w:t>「正確性」審查應相對簡單，因為庫存清單可用性高，且資產位置已進行文件編製。</w:t>
            </w:r>
          </w:p>
        </w:tc>
      </w:tr>
    </w:tbl>
    <w:p w14:paraId="403AE3F8" w14:textId="77777777" w:rsidR="004B0E49" w:rsidRPr="00DB39C8" w:rsidRDefault="004B0E49" w:rsidP="004B0E49">
      <w:pPr>
        <w:ind w:left="360"/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</w:p>
    <w:tbl>
      <w:tblPr>
        <w:tblStyle w:val="TableGrid"/>
        <w:tblW w:w="862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29"/>
      </w:tblGrid>
      <w:tr w:rsidR="009F7FBB" w:rsidRPr="00DB39C8" w14:paraId="1F84DD83" w14:textId="77777777" w:rsidTr="005473F3">
        <w:trPr>
          <w:trHeight w:val="985"/>
        </w:trPr>
        <w:tc>
          <w:tcPr>
            <w:tcW w:w="8629" w:type="dxa"/>
            <w:shd w:val="clear" w:color="auto" w:fill="C1F0C7" w:themeFill="accent3" w:themeFillTint="33"/>
            <w:vAlign w:val="center"/>
          </w:tcPr>
          <w:p w14:paraId="2A8AEAAF" w14:textId="77777777" w:rsidR="009F7FBB" w:rsidRPr="00DB39C8" w:rsidRDefault="009F7FBB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2E5A0634" w14:textId="4D2C5E3E" w:rsidR="009F7FBB" w:rsidRPr="00DB39C8" w:rsidRDefault="009F7FBB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6179CB4E" w14:textId="77777777" w:rsidR="009F7FBB" w:rsidRPr="00DB39C8" w:rsidRDefault="009F7FBB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12B4762" w14:textId="13C4DBE4" w:rsidR="009F7FBB" w:rsidRPr="00A135BD" w:rsidRDefault="009F7FBB" w:rsidP="007E2998">
            <w:pPr>
              <w:pStyle w:val="ListParagraph"/>
              <w:numPr>
                <w:ilvl w:val="0"/>
                <w:numId w:val="17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A135BD">
              <w:rPr>
                <w:rFonts w:ascii="新細明體" w:eastAsia="新細明體" w:hAnsi="新細明體" w:cstheme="majorHAnsi"/>
                <w:lang w:val="en-GB" w:eastAsia="zh-TW"/>
              </w:rPr>
              <w:t>使用</w:t>
            </w:r>
            <w:r w:rsidR="0004605D" w:rsidRPr="00A135BD">
              <w:rPr>
                <w:rFonts w:ascii="新細明體" w:eastAsia="新細明體" w:hAnsi="新細明體" w:cstheme="majorHAnsi"/>
                <w:lang w:val="en-GB" w:eastAsia="zh-TW"/>
              </w:rPr>
              <w:t>貼紙</w:t>
            </w:r>
            <w:r w:rsidR="008D646D" w:rsidRPr="00A135BD">
              <w:rPr>
                <w:rFonts w:ascii="新細明體" w:eastAsia="新細明體" w:hAnsi="新細明體" w:cstheme="majorHAnsi"/>
                <w:lang w:val="en-GB" w:eastAsia="zh-TW"/>
              </w:rPr>
              <w:t>標籤標示</w:t>
            </w:r>
            <w:r w:rsidR="0004605D" w:rsidRPr="00A135BD">
              <w:rPr>
                <w:rFonts w:ascii="新細明體" w:eastAsia="新細明體" w:hAnsi="新細明體" w:cstheme="majorHAnsi"/>
                <w:lang w:val="en-GB" w:eastAsia="zh-TW"/>
              </w:rPr>
              <w:t>所有</w:t>
            </w:r>
            <w:r w:rsidR="008D646D" w:rsidRPr="00A135BD">
              <w:rPr>
                <w:rFonts w:ascii="新細明體" w:eastAsia="新細明體" w:hAnsi="新細明體" w:cstheme="majorHAnsi"/>
                <w:lang w:val="en-GB" w:eastAsia="zh-TW"/>
              </w:rPr>
              <w:t>硬件</w:t>
            </w:r>
            <w:proofErr w:type="gramStart"/>
            <w:r w:rsidR="006B618B" w:rsidRPr="00A135BD">
              <w:rPr>
                <w:rFonts w:ascii="新細明體" w:eastAsia="新細明體" w:hAnsi="新細明體" w:cstheme="majorHAnsi"/>
                <w:lang w:val="en-GB" w:eastAsia="zh-TW"/>
              </w:rPr>
              <w:t>（</w:t>
            </w:r>
            <w:proofErr w:type="gramEnd"/>
            <w:r w:rsidR="006B618B" w:rsidRPr="00A135BD">
              <w:rPr>
                <w:rFonts w:ascii="新細明體" w:eastAsia="新細明體" w:hAnsi="新細明體" w:cstheme="majorHAnsi"/>
                <w:lang w:val="en-GB" w:eastAsia="zh-TW"/>
              </w:rPr>
              <w:t>例如：資產編號、用途</w:t>
            </w:r>
            <w:proofErr w:type="gramStart"/>
            <w:r w:rsidR="006B618B" w:rsidRPr="00A135BD">
              <w:rPr>
                <w:rFonts w:ascii="新細明體" w:eastAsia="新細明體" w:hAnsi="新細明體" w:cstheme="majorHAnsi"/>
                <w:lang w:val="en-GB" w:eastAsia="zh-TW"/>
              </w:rPr>
              <w:t>）</w:t>
            </w:r>
            <w:proofErr w:type="gramEnd"/>
            <w:r w:rsidR="008D646D" w:rsidRPr="00A135BD">
              <w:rPr>
                <w:rFonts w:ascii="新細明體" w:eastAsia="新細明體" w:hAnsi="新細明體" w:cstheme="majorHAnsi"/>
                <w:lang w:val="en-GB" w:eastAsia="zh-TW"/>
              </w:rPr>
              <w:t>，以便日後快速查閱。</w:t>
            </w:r>
            <w:r w:rsidR="00252777" w:rsidRPr="00A135BD">
              <w:rPr>
                <w:rFonts w:ascii="新細明體" w:eastAsia="新細明體" w:hAnsi="新細明體" w:cstheme="majorHAnsi"/>
                <w:lang w:val="en-GB" w:eastAsia="zh-TW"/>
              </w:rPr>
              <w:t>若發現未貼有此類標籤的硬件，該</w:t>
            </w:r>
            <w:r w:rsidR="00950D68" w:rsidRPr="00A135BD">
              <w:rPr>
                <w:rFonts w:ascii="新細明體" w:eastAsia="新細明體" w:hAnsi="新細明體" w:cstheme="majorHAnsi"/>
                <w:lang w:val="en-GB" w:eastAsia="zh-TW"/>
              </w:rPr>
              <w:t>硬件</w:t>
            </w:r>
            <w:r w:rsidR="00252777" w:rsidRPr="00A135BD">
              <w:rPr>
                <w:rFonts w:ascii="新細明體" w:eastAsia="新細明體" w:hAnsi="新細明體" w:cstheme="majorHAnsi"/>
                <w:lang w:val="en-GB" w:eastAsia="zh-TW"/>
              </w:rPr>
              <w:t>可能</w:t>
            </w:r>
            <w:r w:rsidR="00950D68" w:rsidRPr="00A135BD">
              <w:rPr>
                <w:rFonts w:ascii="新細明體" w:eastAsia="新細明體" w:hAnsi="新細明體" w:cstheme="majorHAnsi"/>
                <w:lang w:val="en-GB" w:eastAsia="zh-TW"/>
              </w:rPr>
              <w:t>未被列入資產清單中。</w:t>
            </w:r>
          </w:p>
          <w:p w14:paraId="4A34881F" w14:textId="1F56C585" w:rsidR="00BB69FA" w:rsidRPr="00A135BD" w:rsidRDefault="00BB69FA" w:rsidP="007E2998">
            <w:pPr>
              <w:pStyle w:val="ListParagraph"/>
              <w:numPr>
                <w:ilvl w:val="0"/>
                <w:numId w:val="17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A135BD">
              <w:rPr>
                <w:rFonts w:ascii="新細明體" w:eastAsia="新細明體" w:hAnsi="新細明體" w:cstheme="majorHAnsi"/>
                <w:lang w:val="en-GB" w:eastAsia="zh-TW"/>
              </w:rPr>
              <w:t>請員工向 IT 部門通報任何未貼標籤的硬件</w:t>
            </w:r>
            <w:r w:rsidR="00EA1F5E" w:rsidRPr="00A135BD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569EA74B" w14:textId="3DD8C7EE" w:rsidR="009F7FBB" w:rsidRPr="00A135BD" w:rsidRDefault="00670934" w:rsidP="00FA4A1B">
            <w:pPr>
              <w:pStyle w:val="ListParagraph"/>
              <w:numPr>
                <w:ilvl w:val="0"/>
                <w:numId w:val="17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135BD">
              <w:rPr>
                <w:rFonts w:ascii="新細明體" w:eastAsia="新細明體" w:hAnsi="新細明體" w:cstheme="majorHAnsi"/>
                <w:lang w:val="en-GB" w:eastAsia="zh-TW"/>
              </w:rPr>
              <w:t>使用掃描器</w:t>
            </w:r>
            <w:r w:rsidR="00E24B88" w:rsidRPr="00A135BD">
              <w:rPr>
                <w:rFonts w:ascii="新細明體" w:eastAsia="新細明體" w:hAnsi="新細明體" w:cstheme="majorHAnsi"/>
                <w:lang w:val="en-GB" w:eastAsia="zh-TW"/>
              </w:rPr>
              <w:t>或腳本生成各系統已安裝應用軟件的彙總報告。</w:t>
            </w:r>
            <w:r w:rsidR="0016411D" w:rsidRPr="00A135BD">
              <w:rPr>
                <w:rFonts w:ascii="新細明體" w:eastAsia="新細明體" w:hAnsi="新細明體" w:cstheme="majorHAnsi"/>
                <w:lang w:val="en-GB" w:eastAsia="zh-TW"/>
              </w:rPr>
              <w:t>此報告可與軟體清單進行交叉比對。</w:t>
            </w:r>
          </w:p>
        </w:tc>
      </w:tr>
    </w:tbl>
    <w:p w14:paraId="3B3AB5A2" w14:textId="77777777" w:rsidR="009E60A7" w:rsidRPr="00DB39C8" w:rsidRDefault="009E60A7">
      <w:pPr>
        <w:rPr>
          <w:rFonts w:ascii="新細明體" w:eastAsia="新細明體" w:hAnsi="新細明體" w:cstheme="majorHAnsi"/>
          <w:lang w:val="en-GB" w:eastAsia="zh-TW"/>
        </w:rPr>
      </w:pPr>
    </w:p>
    <w:p w14:paraId="4DC1BA7E" w14:textId="0F101C6C" w:rsidR="009E60A7" w:rsidRPr="00DB39C8" w:rsidRDefault="00C72BBF" w:rsidP="009E60A7">
      <w:pPr>
        <w:pStyle w:val="Heading3"/>
        <w:numPr>
          <w:ilvl w:val="1"/>
          <w:numId w:val="5"/>
        </w:numPr>
        <w:rPr>
          <w:rFonts w:ascii="新細明體" w:eastAsia="新細明體" w:hAnsi="新細明體"/>
          <w:lang w:val="en-GB"/>
        </w:rPr>
      </w:pPr>
      <w:bookmarkStart w:id="12" w:name="_Toc230127030"/>
      <w:r w:rsidRPr="00DB39C8">
        <w:rPr>
          <w:rFonts w:ascii="新細明體" w:eastAsia="新細明體" w:hAnsi="新細明體"/>
          <w:lang w:val="en-GB"/>
        </w:rPr>
        <w:t>資產分類</w:t>
      </w:r>
      <w:bookmarkEnd w:id="12"/>
    </w:p>
    <w:p w14:paraId="5835C1B6" w14:textId="16F3B8F8" w:rsidR="009C5DDE" w:rsidRPr="00952B07" w:rsidRDefault="009C5DDE" w:rsidP="009C5DDE">
      <w:pPr>
        <w:pStyle w:val="NormalWeb"/>
        <w:rPr>
          <w:rFonts w:ascii="新細明體" w:eastAsia="新細明體" w:hAnsi="新細明體"/>
          <w:sz w:val="22"/>
          <w:szCs w:val="22"/>
          <w:lang w:eastAsia="zh-TW"/>
        </w:rPr>
      </w:pPr>
      <w:r w:rsidRPr="00952B07">
        <w:rPr>
          <w:rFonts w:ascii="新細明體" w:eastAsia="新細明體" w:hAnsi="新細明體"/>
          <w:sz w:val="22"/>
          <w:szCs w:val="22"/>
          <w:lang w:eastAsia="zh-TW"/>
        </w:rPr>
        <w:t>根據敏感度</w:t>
      </w:r>
      <w:proofErr w:type="gramStart"/>
      <w:r w:rsidRPr="00952B07">
        <w:rPr>
          <w:rFonts w:ascii="新細明體" w:eastAsia="新細明體" w:hAnsi="新細明體"/>
          <w:sz w:val="22"/>
          <w:szCs w:val="22"/>
          <w:lang w:eastAsia="zh-TW"/>
        </w:rPr>
        <w:t>（</w:t>
      </w:r>
      <w:proofErr w:type="gramEnd"/>
      <w:r w:rsidRPr="00952B07">
        <w:rPr>
          <w:rFonts w:ascii="新細明體" w:eastAsia="新細明體" w:hAnsi="新細明體"/>
          <w:sz w:val="22"/>
          <w:szCs w:val="22"/>
          <w:lang w:eastAsia="zh-TW"/>
        </w:rPr>
        <w:t>例如：數據儲存處、</w:t>
      </w:r>
      <w:r w:rsidR="00285761" w:rsidRPr="00952B07">
        <w:rPr>
          <w:rFonts w:ascii="新細明體" w:eastAsia="新細明體" w:hAnsi="新細明體"/>
          <w:sz w:val="22"/>
          <w:szCs w:val="22"/>
          <w:lang w:eastAsia="zh-TW"/>
        </w:rPr>
        <w:t>若系統癱瘓對運作的影響</w:t>
      </w:r>
      <w:proofErr w:type="gramStart"/>
      <w:r w:rsidRPr="00952B07">
        <w:rPr>
          <w:rFonts w:ascii="新細明體" w:eastAsia="新細明體" w:hAnsi="新細明體"/>
          <w:sz w:val="22"/>
          <w:szCs w:val="22"/>
          <w:lang w:eastAsia="zh-TW"/>
        </w:rPr>
        <w:t>）</w:t>
      </w:r>
      <w:proofErr w:type="gramEnd"/>
      <w:r w:rsidRPr="00952B07">
        <w:rPr>
          <w:rFonts w:ascii="新細明體" w:eastAsia="新細明體" w:hAnsi="新細明體"/>
          <w:sz w:val="22"/>
          <w:szCs w:val="22"/>
          <w:lang w:eastAsia="zh-TW"/>
        </w:rPr>
        <w:t>對</w:t>
      </w:r>
      <w:r w:rsidR="00CB022C" w:rsidRPr="00952B07">
        <w:rPr>
          <w:rFonts w:ascii="新細明體" w:eastAsia="新細明體" w:hAnsi="新細明體"/>
          <w:sz w:val="22"/>
          <w:szCs w:val="22"/>
          <w:lang w:eastAsia="zh-TW"/>
        </w:rPr>
        <w:t>所有</w:t>
      </w:r>
      <w:r w:rsidRPr="00952B07">
        <w:rPr>
          <w:rFonts w:ascii="新細明體" w:eastAsia="新細明體" w:hAnsi="新細明體"/>
          <w:sz w:val="22"/>
          <w:szCs w:val="22"/>
          <w:lang w:eastAsia="zh-TW"/>
        </w:rPr>
        <w:t>資產進行分類，以確定適當的保護</w:t>
      </w:r>
      <w:r w:rsidR="00CB022C" w:rsidRPr="00952B07">
        <w:rPr>
          <w:rFonts w:ascii="新細明體" w:eastAsia="新細明體" w:hAnsi="新細明體"/>
          <w:sz w:val="22"/>
          <w:szCs w:val="22"/>
          <w:lang w:eastAsia="zh-TW"/>
        </w:rPr>
        <w:t>等級供日後參考</w:t>
      </w:r>
      <w:r w:rsidRPr="00952B07">
        <w:rPr>
          <w:rFonts w:ascii="新細明體" w:eastAsia="新細明體" w:hAnsi="新細明體"/>
          <w:sz w:val="22"/>
          <w:szCs w:val="22"/>
          <w:lang w:eastAsia="zh-TW"/>
        </w:rPr>
        <w:t>。</w:t>
      </w:r>
      <w:r w:rsidR="00337A71" w:rsidRPr="00952B07">
        <w:rPr>
          <w:rFonts w:ascii="新細明體" w:eastAsia="新細明體" w:hAnsi="新細明體"/>
          <w:sz w:val="22"/>
          <w:szCs w:val="22"/>
          <w:lang w:eastAsia="zh-TW"/>
        </w:rPr>
        <w:t>將此分類納入「硬件資產清單」的記錄中。</w:t>
      </w:r>
    </w:p>
    <w:p w14:paraId="7AD33BF3" w14:textId="77777777" w:rsidR="00285761" w:rsidRPr="00952B07" w:rsidRDefault="00285761" w:rsidP="00285761">
      <w:pPr>
        <w:pStyle w:val="NormalWeb"/>
        <w:rPr>
          <w:rFonts w:ascii="新細明體" w:eastAsia="新細明體" w:hAnsi="新細明體"/>
          <w:sz w:val="22"/>
          <w:szCs w:val="22"/>
          <w:lang w:val="en-US" w:eastAsia="zh-TW"/>
        </w:rPr>
      </w:pPr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《香港政府資訊科技保安指引》（G3）</w:t>
      </w:r>
      <w:r w:rsidRPr="00952B07">
        <w:rPr>
          <w:rFonts w:ascii="新細明體" w:eastAsia="新細明體" w:hAnsi="新細明體"/>
          <w:b/>
          <w:bCs/>
          <w:sz w:val="22"/>
          <w:szCs w:val="22"/>
          <w:lang w:val="en-US" w:eastAsia="zh-TW"/>
        </w:rPr>
        <w:t>附錄 C</w:t>
      </w:r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 xml:space="preserve"> 根據機密性、完整性及可用性（CIA）為資訊系統定義了三級分類：  </w:t>
      </w:r>
    </w:p>
    <w:p w14:paraId="14AFC900" w14:textId="77777777" w:rsidR="00285761" w:rsidRPr="00952B07" w:rsidRDefault="00285761" w:rsidP="00285761">
      <w:pPr>
        <w:pStyle w:val="NormalWeb"/>
        <w:numPr>
          <w:ilvl w:val="0"/>
          <w:numId w:val="34"/>
        </w:numPr>
        <w:rPr>
          <w:rFonts w:ascii="新細明體" w:eastAsia="新細明體" w:hAnsi="新細明體"/>
          <w:sz w:val="22"/>
          <w:szCs w:val="22"/>
          <w:lang w:val="en-US" w:eastAsia="zh-TW"/>
        </w:rPr>
      </w:pPr>
      <w:r w:rsidRPr="00952B07">
        <w:rPr>
          <w:rFonts w:ascii="新細明體" w:eastAsia="新細明體" w:hAnsi="新細明體"/>
          <w:b/>
          <w:bCs/>
          <w:sz w:val="22"/>
          <w:szCs w:val="22"/>
          <w:lang w:val="en-US" w:eastAsia="zh-TW"/>
        </w:rPr>
        <w:t>第 1 級（低影響）</w:t>
      </w:r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：公開或非敏感數據（例如學校網站內容）。若發生遺失或外</w:t>
      </w:r>
      <w:proofErr w:type="gramStart"/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洩</w:t>
      </w:r>
      <w:proofErr w:type="gramEnd"/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 xml:space="preserve">，影響極輕微。 </w:t>
      </w:r>
    </w:p>
    <w:p w14:paraId="36BEB1E2" w14:textId="77777777" w:rsidR="00285761" w:rsidRPr="00952B07" w:rsidRDefault="00285761" w:rsidP="00285761">
      <w:pPr>
        <w:pStyle w:val="NormalWeb"/>
        <w:numPr>
          <w:ilvl w:val="0"/>
          <w:numId w:val="35"/>
        </w:numPr>
        <w:rPr>
          <w:rFonts w:ascii="新細明體" w:eastAsia="新細明體" w:hAnsi="新細明體"/>
          <w:sz w:val="22"/>
          <w:szCs w:val="22"/>
          <w:lang w:val="en-US" w:eastAsia="zh-TW"/>
        </w:rPr>
      </w:pPr>
      <w:r w:rsidRPr="00952B07">
        <w:rPr>
          <w:rFonts w:ascii="新細明體" w:eastAsia="新細明體" w:hAnsi="新細明體"/>
          <w:b/>
          <w:bCs/>
          <w:sz w:val="22"/>
          <w:szCs w:val="22"/>
          <w:lang w:val="en-US" w:eastAsia="zh-TW"/>
        </w:rPr>
        <w:t>第 2 級（中等影響）</w:t>
      </w:r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：敏感但非高度機密性之數據</w:t>
      </w:r>
      <w:proofErr w:type="gramStart"/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（</w:t>
      </w:r>
      <w:proofErr w:type="gramEnd"/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例如：教職員電子郵件、學生出勤紀錄</w:t>
      </w:r>
      <w:proofErr w:type="gramStart"/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）</w:t>
      </w:r>
      <w:proofErr w:type="gramEnd"/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 xml:space="preserve">。若遭洩漏，可能造成中度干擾或隱私疑慮。 </w:t>
      </w:r>
    </w:p>
    <w:p w14:paraId="4CBAFD5F" w14:textId="77777777" w:rsidR="00285761" w:rsidRPr="00952B07" w:rsidRDefault="00285761" w:rsidP="00285761">
      <w:pPr>
        <w:pStyle w:val="NormalWeb"/>
        <w:numPr>
          <w:ilvl w:val="0"/>
          <w:numId w:val="36"/>
        </w:numPr>
        <w:rPr>
          <w:rFonts w:ascii="新細明體" w:eastAsia="新細明體" w:hAnsi="新細明體"/>
          <w:sz w:val="22"/>
          <w:szCs w:val="22"/>
          <w:lang w:val="en-US" w:eastAsia="zh-TW"/>
        </w:rPr>
      </w:pPr>
      <w:r w:rsidRPr="00952B07">
        <w:rPr>
          <w:rFonts w:ascii="新細明體" w:eastAsia="新細明體" w:hAnsi="新細明體"/>
          <w:b/>
          <w:bCs/>
          <w:sz w:val="22"/>
          <w:szCs w:val="22"/>
          <w:lang w:val="en-US" w:eastAsia="zh-TW"/>
        </w:rPr>
        <w:lastRenderedPageBreak/>
        <w:t>第 3 級（高／關鍵影響）</w:t>
      </w:r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：高度機密性或關鍵數據</w:t>
      </w:r>
      <w:proofErr w:type="gramStart"/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（</w:t>
      </w:r>
      <w:proofErr w:type="gramEnd"/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例如：學生個人資料、考試成績、財務紀錄</w:t>
      </w:r>
      <w:proofErr w:type="gramStart"/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）</w:t>
      </w:r>
      <w:proofErr w:type="gramEnd"/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。若數據外</w:t>
      </w:r>
      <w:proofErr w:type="gramStart"/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>洩</w:t>
      </w:r>
      <w:proofErr w:type="gramEnd"/>
      <w:r w:rsidRPr="00952B07">
        <w:rPr>
          <w:rFonts w:ascii="新細明體" w:eastAsia="新細明體" w:hAnsi="新細明體"/>
          <w:sz w:val="22"/>
          <w:szCs w:val="22"/>
          <w:lang w:val="en-US" w:eastAsia="zh-TW"/>
        </w:rPr>
        <w:t xml:space="preserve">，可能導致重大的法律、聲譽或營運損害。 </w:t>
      </w:r>
    </w:p>
    <w:p w14:paraId="5F9D0C28" w14:textId="77777777" w:rsidR="00285761" w:rsidRPr="00DB39C8" w:rsidRDefault="00285761" w:rsidP="009C5DDE">
      <w:pPr>
        <w:pStyle w:val="NormalWeb"/>
        <w:rPr>
          <w:rFonts w:ascii="新細明體" w:eastAsia="新細明體" w:hAnsi="新細明體"/>
          <w:lang w:val="en-US" w:eastAsia="zh-TW"/>
        </w:rPr>
      </w:pPr>
    </w:p>
    <w:p w14:paraId="5C6FB7AC" w14:textId="77777777" w:rsidR="00C72BBF" w:rsidRPr="00DB39C8" w:rsidRDefault="00C72BBF" w:rsidP="00C72BBF">
      <w:pPr>
        <w:rPr>
          <w:rFonts w:ascii="新細明體" w:eastAsia="新細明體" w:hAnsi="新細明體"/>
          <w:lang w:val="en-GB" w:eastAsia="zh-TW"/>
        </w:rPr>
      </w:pPr>
    </w:p>
    <w:p w14:paraId="5CA1A60B" w14:textId="77777777" w:rsidR="009E60A7" w:rsidRPr="00DB39C8" w:rsidRDefault="009E60A7">
      <w:pPr>
        <w:rPr>
          <w:rFonts w:ascii="新細明體" w:eastAsia="新細明體" w:hAnsi="新細明體" w:cstheme="majorHAnsi"/>
          <w:lang w:val="en-GB" w:eastAsia="zh-TW"/>
        </w:rPr>
      </w:pPr>
    </w:p>
    <w:p w14:paraId="03BB914C" w14:textId="77777777" w:rsidR="009E60A7" w:rsidRPr="00DB39C8" w:rsidRDefault="009E60A7">
      <w:pPr>
        <w:rPr>
          <w:rFonts w:ascii="新細明體" w:eastAsia="新細明體" w:hAnsi="新細明體" w:cstheme="majorHAnsi"/>
          <w:lang w:val="en-GB" w:eastAsia="zh-TW"/>
        </w:rPr>
      </w:pPr>
    </w:p>
    <w:p w14:paraId="74B39DD4" w14:textId="406BD447" w:rsidR="00AB5543" w:rsidRPr="00DB39C8" w:rsidRDefault="00AB5543">
      <w:pPr>
        <w:rPr>
          <w:rFonts w:ascii="新細明體" w:eastAsia="新細明體" w:hAnsi="新細明體" w:cstheme="majorBidi"/>
          <w:b/>
          <w:sz w:val="32"/>
          <w:szCs w:val="28"/>
          <w:lang w:val="en-GB" w:eastAsia="zh-TW"/>
        </w:rPr>
      </w:pPr>
      <w:r w:rsidRPr="00DB39C8">
        <w:rPr>
          <w:rFonts w:ascii="新細明體" w:eastAsia="新細明體" w:hAnsi="新細明體" w:cstheme="majorHAnsi"/>
          <w:lang w:val="en-GB" w:eastAsia="zh-TW"/>
        </w:rPr>
        <w:br w:type="page"/>
      </w:r>
    </w:p>
    <w:p w14:paraId="286C9495" w14:textId="29FE2EFB" w:rsidR="008660F8" w:rsidRPr="00DB39C8" w:rsidRDefault="00A15B61" w:rsidP="00EB0840">
      <w:pPr>
        <w:pStyle w:val="Heading3"/>
        <w:numPr>
          <w:ilvl w:val="1"/>
          <w:numId w:val="5"/>
        </w:numPr>
        <w:rPr>
          <w:rFonts w:ascii="新細明體" w:eastAsia="新細明體" w:hAnsi="新細明體"/>
          <w:lang w:val="en-GB"/>
        </w:rPr>
      </w:pPr>
      <w:bookmarkStart w:id="13" w:name="_Toc230127031"/>
      <w:r w:rsidRPr="00DB39C8">
        <w:rPr>
          <w:rFonts w:ascii="新細明體" w:eastAsia="新細明體" w:hAnsi="新細明體"/>
          <w:lang w:val="en-GB"/>
        </w:rPr>
        <w:lastRenderedPageBreak/>
        <w:t>硬件</w:t>
      </w:r>
      <w:r w:rsidR="00FD00D8" w:rsidRPr="00DB39C8">
        <w:rPr>
          <w:rFonts w:ascii="新細明體" w:eastAsia="新細明體" w:hAnsi="新細明體"/>
          <w:lang w:val="en-GB"/>
        </w:rPr>
        <w:t>資產</w:t>
      </w:r>
      <w:proofErr w:type="gramStart"/>
      <w:r w:rsidR="00E77240" w:rsidRPr="00DB39C8">
        <w:rPr>
          <w:rFonts w:ascii="新細明體" w:eastAsia="新細明體" w:hAnsi="新細明體"/>
          <w:lang w:val="en-GB"/>
        </w:rPr>
        <w:t>狀</w:t>
      </w:r>
      <w:proofErr w:type="gramEnd"/>
      <w:r w:rsidR="00E77240" w:rsidRPr="00DB39C8">
        <w:rPr>
          <w:rFonts w:ascii="新細明體" w:eastAsia="新細明體" w:hAnsi="新細明體"/>
          <w:lang w:val="en-GB"/>
        </w:rPr>
        <w:t>態稽核</w:t>
      </w:r>
      <w:bookmarkEnd w:id="13"/>
    </w:p>
    <w:p w14:paraId="61058B3F" w14:textId="348B2823" w:rsidR="00BA2A70" w:rsidRPr="00952B07" w:rsidRDefault="00D85055" w:rsidP="00C153F9">
      <w:p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硬件</w:t>
      </w:r>
      <w:r w:rsidR="00000D80" w:rsidRPr="00952B07">
        <w:rPr>
          <w:rFonts w:ascii="新細明體" w:eastAsia="新細明體" w:hAnsi="新細明體" w:cstheme="majorHAnsi"/>
          <w:lang w:val="en-GB" w:eastAsia="zh-TW"/>
        </w:rPr>
        <w:t>資產狀態審計是</w:t>
      </w:r>
      <w:r w:rsidRPr="00952B07">
        <w:rPr>
          <w:rFonts w:ascii="新細明體" w:eastAsia="新細明體" w:hAnsi="新細明體" w:cstheme="majorHAnsi"/>
          <w:lang w:val="en-GB" w:eastAsia="zh-TW"/>
        </w:rPr>
        <w:t>針對硬件資產</w:t>
      </w:r>
      <w:r w:rsidR="00000D80" w:rsidRPr="00952B07">
        <w:rPr>
          <w:rFonts w:ascii="新細明體" w:eastAsia="新細明體" w:hAnsi="新細明體" w:cstheme="majorHAnsi"/>
          <w:lang w:val="en-GB" w:eastAsia="zh-TW"/>
        </w:rPr>
        <w:t>狀態進行的簡易</w:t>
      </w:r>
      <w:r w:rsidRPr="00952B07">
        <w:rPr>
          <w:rFonts w:ascii="新細明體" w:eastAsia="新細明體" w:hAnsi="新細明體" w:cstheme="majorHAnsi"/>
          <w:lang w:val="en-GB" w:eastAsia="zh-TW"/>
        </w:rPr>
        <w:t>檢查</w:t>
      </w:r>
      <w:r w:rsidR="003E6D14" w:rsidRPr="00952B07">
        <w:rPr>
          <w:rFonts w:ascii="新細明體" w:eastAsia="新細明體" w:hAnsi="新細明體" w:cstheme="majorHAnsi"/>
          <w:lang w:val="en-GB" w:eastAsia="zh-TW"/>
        </w:rPr>
        <w:t>，</w:t>
      </w:r>
      <w:r w:rsidRPr="00952B07">
        <w:rPr>
          <w:rFonts w:ascii="新細明體" w:eastAsia="新細明體" w:hAnsi="新細明體" w:cstheme="majorHAnsi"/>
          <w:lang w:val="en-GB" w:eastAsia="zh-TW"/>
        </w:rPr>
        <w:t>旨在確認其能否持續</w:t>
      </w:r>
      <w:r w:rsidR="003E6D14" w:rsidRPr="00952B07">
        <w:rPr>
          <w:rFonts w:ascii="新細明體" w:eastAsia="新細明體" w:hAnsi="新細明體" w:cstheme="majorHAnsi"/>
          <w:lang w:val="en-GB" w:eastAsia="zh-TW"/>
        </w:rPr>
        <w:t>執行</w:t>
      </w:r>
      <w:r w:rsidR="00D9046C" w:rsidRPr="00952B07">
        <w:rPr>
          <w:rFonts w:ascii="新細明體" w:eastAsia="新細明體" w:hAnsi="新細明體" w:cstheme="majorHAnsi"/>
          <w:lang w:val="en-GB" w:eastAsia="zh-TW"/>
        </w:rPr>
        <w:t>指定</w:t>
      </w:r>
      <w:r w:rsidR="003E6D14" w:rsidRPr="00952B07">
        <w:rPr>
          <w:rFonts w:ascii="新細明體" w:eastAsia="新細明體" w:hAnsi="新細明體" w:cstheme="majorHAnsi"/>
          <w:lang w:val="en-GB" w:eastAsia="zh-TW"/>
        </w:rPr>
        <w:t>任務，應定期（例如每年）</w:t>
      </w:r>
      <w:r w:rsidR="00631BD0" w:rsidRPr="00952B07">
        <w:rPr>
          <w:rFonts w:ascii="新細明體" w:eastAsia="新細明體" w:hAnsi="新細明體" w:cstheme="majorHAnsi"/>
          <w:lang w:val="en-GB" w:eastAsia="zh-TW"/>
        </w:rPr>
        <w:t>對《</w:t>
      </w:r>
      <w:r w:rsidR="00186EA0" w:rsidRPr="00952B07">
        <w:rPr>
          <w:rFonts w:ascii="新細明體" w:eastAsia="新細明體" w:hAnsi="新細明體" w:cstheme="majorHAnsi"/>
          <w:lang w:val="en-GB" w:eastAsia="zh-TW"/>
        </w:rPr>
        <w:t>硬件資產清單</w:t>
      </w:r>
      <w:r w:rsidR="00631BD0" w:rsidRPr="00952B07">
        <w:rPr>
          <w:rFonts w:ascii="新細明體" w:eastAsia="新細明體" w:hAnsi="新細明體" w:cstheme="majorHAnsi"/>
          <w:lang w:val="en-GB" w:eastAsia="zh-TW"/>
        </w:rPr>
        <w:t>》上的所有資產</w:t>
      </w:r>
      <w:r w:rsidR="003E6D14" w:rsidRPr="00952B07">
        <w:rPr>
          <w:rFonts w:ascii="新細明體" w:eastAsia="新細明體" w:hAnsi="新細明體" w:cstheme="majorHAnsi"/>
          <w:lang w:val="en-GB" w:eastAsia="zh-TW"/>
        </w:rPr>
        <w:t>進行此項審計</w:t>
      </w:r>
      <w:r w:rsidR="00631BD0" w:rsidRPr="00952B07">
        <w:rPr>
          <w:rFonts w:ascii="新細明體" w:eastAsia="新細明體" w:hAnsi="新細明體" w:cstheme="majorHAnsi"/>
          <w:lang w:val="en-GB" w:eastAsia="zh-TW"/>
        </w:rPr>
        <w:t>。</w:t>
      </w:r>
    </w:p>
    <w:p w14:paraId="53A257F9" w14:textId="16586F68" w:rsidR="00610789" w:rsidRPr="00952B07" w:rsidRDefault="00590362" w:rsidP="00C153F9">
      <w:p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針對特定資產的狀態審計亦可視情況臨時進行，例如當有</w:t>
      </w:r>
      <w:r w:rsidR="00EB0A6E" w:rsidRPr="00952B07">
        <w:rPr>
          <w:rFonts w:ascii="新細明體" w:eastAsia="新細明體" w:hAnsi="新細明體" w:cstheme="majorHAnsi"/>
          <w:lang w:val="en-GB" w:eastAsia="zh-TW"/>
        </w:rPr>
        <w:t>使用者回報系統故障</w:t>
      </w:r>
      <w:r w:rsidRPr="00952B07">
        <w:rPr>
          <w:rFonts w:ascii="新細明體" w:eastAsia="新細明體" w:hAnsi="新細明體" w:cstheme="majorHAnsi"/>
          <w:lang w:val="en-GB" w:eastAsia="zh-TW"/>
        </w:rPr>
        <w:t>時</w:t>
      </w:r>
      <w:r w:rsidR="00EB0A6E" w:rsidRPr="00952B07">
        <w:rPr>
          <w:rFonts w:ascii="新細明體" w:eastAsia="新細明體" w:hAnsi="新細明體" w:cstheme="majorHAnsi"/>
          <w:lang w:val="en-GB" w:eastAsia="zh-TW"/>
        </w:rPr>
        <w:t xml:space="preserve">。 </w:t>
      </w:r>
    </w:p>
    <w:p w14:paraId="6BB82531" w14:textId="77777777" w:rsidR="004E397D" w:rsidRPr="00952B07" w:rsidRDefault="004E397D" w:rsidP="00C153F9">
      <w:pPr>
        <w:rPr>
          <w:rFonts w:ascii="新細明體" w:eastAsia="新細明體" w:hAnsi="新細明體" w:cstheme="majorHAnsi"/>
          <w:lang w:val="en-GB" w:eastAsia="zh-TW"/>
        </w:rPr>
      </w:pPr>
    </w:p>
    <w:p w14:paraId="14E065B9" w14:textId="7CD8969F" w:rsidR="004E397D" w:rsidRPr="00952B07" w:rsidRDefault="004E397D" w:rsidP="00C153F9">
      <w:pPr>
        <w:rPr>
          <w:rFonts w:ascii="新細明體" w:eastAsia="新細明體" w:hAnsi="新細明體" w:cstheme="majorHAnsi"/>
          <w:lang w:val="en-GB"/>
        </w:rPr>
      </w:pPr>
      <w:r w:rsidRPr="00952B07">
        <w:rPr>
          <w:rFonts w:ascii="新細明體" w:eastAsia="新細明體" w:hAnsi="新細明體" w:cstheme="majorHAnsi"/>
          <w:lang w:val="en-GB"/>
        </w:rPr>
        <w:t>若</w:t>
      </w:r>
      <w:r w:rsidR="004942A5" w:rsidRPr="00952B07">
        <w:rPr>
          <w:rFonts w:ascii="新細明體" w:eastAsia="新細明體" w:hAnsi="新細明體" w:cstheme="majorHAnsi"/>
          <w:lang w:val="en-GB"/>
        </w:rPr>
        <w:t>資產運作正常：</w:t>
      </w:r>
    </w:p>
    <w:p w14:paraId="441814D7" w14:textId="2AD3D8DF" w:rsidR="004942A5" w:rsidRPr="00952B07" w:rsidRDefault="004942A5" w:rsidP="007E2998">
      <w:pPr>
        <w:pStyle w:val="ListParagraph"/>
        <w:numPr>
          <w:ilvl w:val="0"/>
          <w:numId w:val="23"/>
        </w:num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請更新「硬件資產清單」中該資產的最後審核日期。</w:t>
      </w:r>
    </w:p>
    <w:p w14:paraId="14ACC998" w14:textId="54B3DE7E" w:rsidR="00922591" w:rsidRPr="00952B07" w:rsidRDefault="004942A5" w:rsidP="00C153F9">
      <w:pPr>
        <w:rPr>
          <w:rFonts w:ascii="新細明體" w:eastAsia="新細明體" w:hAnsi="新細明體" w:cstheme="majorHAnsi"/>
          <w:lang w:val="en-GB"/>
        </w:rPr>
      </w:pPr>
      <w:r w:rsidRPr="00952B07">
        <w:rPr>
          <w:rFonts w:ascii="新細明體" w:eastAsia="新細明體" w:hAnsi="新細明體" w:cstheme="majorHAnsi"/>
          <w:lang w:val="en-GB"/>
        </w:rPr>
        <w:t>否則：</w:t>
      </w:r>
    </w:p>
    <w:p w14:paraId="4B3070DB" w14:textId="77777777" w:rsidR="004942A5" w:rsidRPr="00952B07" w:rsidRDefault="004942A5" w:rsidP="007E2998">
      <w:pPr>
        <w:pStyle w:val="ListParagraph"/>
        <w:numPr>
          <w:ilvl w:val="0"/>
          <w:numId w:val="23"/>
        </w:num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更新「硬件資產清單」中該資產的最後審核日期。</w:t>
      </w:r>
    </w:p>
    <w:p w14:paraId="19BA93A4" w14:textId="3D79AFD8" w:rsidR="004942A5" w:rsidRPr="00952B07" w:rsidRDefault="004942A5" w:rsidP="007E2998">
      <w:pPr>
        <w:pStyle w:val="ListParagraph"/>
        <w:numPr>
          <w:ilvl w:val="0"/>
          <w:numId w:val="23"/>
        </w:num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將該</w:t>
      </w:r>
      <w:r w:rsidR="00FB41AE" w:rsidRPr="00952B07">
        <w:rPr>
          <w:rFonts w:ascii="新細明體" w:eastAsia="新細明體" w:hAnsi="新細明體" w:cstheme="majorHAnsi"/>
          <w:lang w:val="en-GB" w:eastAsia="zh-TW"/>
        </w:rPr>
        <w:t>資產</w:t>
      </w:r>
      <w:r w:rsidRPr="00952B07">
        <w:rPr>
          <w:rFonts w:ascii="新細明體" w:eastAsia="新細明體" w:hAnsi="新細明體" w:cstheme="majorHAnsi"/>
          <w:lang w:val="en-GB" w:eastAsia="zh-TW"/>
        </w:rPr>
        <w:t>標記</w:t>
      </w:r>
      <w:r w:rsidR="00FB41AE" w:rsidRPr="00952B07">
        <w:rPr>
          <w:rFonts w:ascii="新細明體" w:eastAsia="新細明體" w:hAnsi="新細明體" w:cstheme="majorHAnsi"/>
          <w:lang w:val="en-GB" w:eastAsia="zh-TW"/>
        </w:rPr>
        <w:t>為「狀態審計失敗」</w:t>
      </w:r>
    </w:p>
    <w:p w14:paraId="22327801" w14:textId="6DF69BD5" w:rsidR="00FB41AE" w:rsidRPr="00952B07" w:rsidRDefault="00FB41AE" w:rsidP="007E2998">
      <w:pPr>
        <w:pStyle w:val="ListParagraph"/>
        <w:numPr>
          <w:ilvl w:val="0"/>
          <w:numId w:val="23"/>
        </w:num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對該資產執行更換與處置程序。</w:t>
      </w:r>
    </w:p>
    <w:p w14:paraId="65389688" w14:textId="6699B792" w:rsidR="00C057AF" w:rsidRPr="00952B07" w:rsidRDefault="001652DE" w:rsidP="007E2998">
      <w:pPr>
        <w:pStyle w:val="ListParagraph"/>
        <w:numPr>
          <w:ilvl w:val="0"/>
          <w:numId w:val="23"/>
        </w:num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在「資產狀態審計記錄」中</w:t>
      </w:r>
      <w:r w:rsidR="00FB41AE" w:rsidRPr="00952B07">
        <w:rPr>
          <w:rFonts w:ascii="新細明體" w:eastAsia="新細明體" w:hAnsi="新細明體" w:cstheme="majorHAnsi"/>
          <w:lang w:val="en-GB" w:eastAsia="zh-TW"/>
        </w:rPr>
        <w:t>進行審計失敗的理由文件編製</w:t>
      </w:r>
      <w:r w:rsidRPr="00952B07">
        <w:rPr>
          <w:rFonts w:ascii="新細明體" w:eastAsia="新細明體" w:hAnsi="新細明體" w:cstheme="majorHAnsi"/>
          <w:lang w:val="en-GB" w:eastAsia="zh-TW"/>
        </w:rPr>
        <w:t>。</w:t>
      </w:r>
    </w:p>
    <w:p w14:paraId="35D72082" w14:textId="77777777" w:rsidR="001652DE" w:rsidRPr="00952B07" w:rsidRDefault="001652DE" w:rsidP="001652DE">
      <w:pPr>
        <w:pStyle w:val="ListParagraph"/>
        <w:rPr>
          <w:rFonts w:ascii="新細明體" w:eastAsia="新細明體" w:hAnsi="新細明體" w:cstheme="majorHAnsi"/>
          <w:lang w:val="en-GB" w:eastAsia="zh-TW"/>
        </w:rPr>
      </w:pPr>
    </w:p>
    <w:tbl>
      <w:tblPr>
        <w:tblStyle w:val="TableGrid"/>
        <w:tblW w:w="862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29"/>
      </w:tblGrid>
      <w:tr w:rsidR="002C5107" w:rsidRPr="00DB39C8" w14:paraId="48C62D03" w14:textId="77777777" w:rsidTr="00F01B15">
        <w:trPr>
          <w:trHeight w:val="985"/>
        </w:trPr>
        <w:tc>
          <w:tcPr>
            <w:tcW w:w="8629" w:type="dxa"/>
            <w:shd w:val="clear" w:color="auto" w:fill="F2CEED" w:themeFill="accent5" w:themeFillTint="33"/>
            <w:vAlign w:val="center"/>
          </w:tcPr>
          <w:p w14:paraId="7F52ECE3" w14:textId="77777777" w:rsidR="002C5107" w:rsidRPr="00DB39C8" w:rsidRDefault="002C5107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2B56C6D0" w14:textId="5921A042" w:rsidR="002C5107" w:rsidRPr="00DB39C8" w:rsidRDefault="00FD5260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適用建議</w:t>
            </w:r>
            <w:r w:rsidR="002C5107"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：</w:t>
            </w:r>
          </w:p>
          <w:p w14:paraId="3B15E744" w14:textId="77777777" w:rsidR="002C5107" w:rsidRPr="00DB39C8" w:rsidRDefault="002C5107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7F5DB3C3" w14:textId="7C9937DF" w:rsidR="00C057AF" w:rsidRPr="00952B07" w:rsidRDefault="00880B6B" w:rsidP="00952B07">
            <w:pPr>
              <w:pStyle w:val="ListParagraph"/>
              <w:numPr>
                <w:ilvl w:val="0"/>
                <w:numId w:val="17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52B07">
              <w:rPr>
                <w:rFonts w:ascii="新細明體" w:eastAsia="新細明體" w:hAnsi="新細明體" w:cstheme="majorHAnsi"/>
                <w:lang w:val="en-GB" w:eastAsia="zh-TW"/>
              </w:rPr>
              <w:t>不同資產</w:t>
            </w:r>
            <w:r w:rsidR="009E7CC2" w:rsidRPr="00952B07">
              <w:rPr>
                <w:rFonts w:ascii="新細明體" w:eastAsia="新細明體" w:hAnsi="新細明體" w:cstheme="majorHAnsi"/>
                <w:lang w:val="en-GB" w:eastAsia="zh-TW"/>
              </w:rPr>
              <w:t>的狀態</w:t>
            </w:r>
            <w:r w:rsidRPr="00952B07">
              <w:rPr>
                <w:rFonts w:ascii="新細明體" w:eastAsia="新細明體" w:hAnsi="新細明體" w:cstheme="majorHAnsi"/>
                <w:lang w:val="en-GB" w:eastAsia="zh-TW"/>
              </w:rPr>
              <w:t>可交由 IT 人員根據專業判斷來決定</w:t>
            </w:r>
            <w:r w:rsidR="008233D2" w:rsidRPr="00952B07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</w:tc>
      </w:tr>
    </w:tbl>
    <w:p w14:paraId="28B4B553" w14:textId="77777777" w:rsidR="00D449F5" w:rsidRPr="00DB39C8" w:rsidRDefault="00D449F5">
      <w:pPr>
        <w:rPr>
          <w:rFonts w:ascii="新細明體" w:eastAsia="新細明體" w:hAnsi="新細明體" w:cstheme="majorHAnsi"/>
          <w:lang w:val="en-GB" w:eastAsia="zh-TW"/>
        </w:rPr>
      </w:pPr>
    </w:p>
    <w:p w14:paraId="58DA55B9" w14:textId="4EE6131A" w:rsidR="00A563AB" w:rsidRPr="00DB39C8" w:rsidRDefault="00785DAE" w:rsidP="00EB0840">
      <w:pPr>
        <w:pStyle w:val="Heading3"/>
        <w:numPr>
          <w:ilvl w:val="1"/>
          <w:numId w:val="5"/>
        </w:numPr>
        <w:rPr>
          <w:rFonts w:ascii="新細明體" w:eastAsia="新細明體" w:hAnsi="新細明體"/>
          <w:lang w:val="en-GB"/>
        </w:rPr>
      </w:pPr>
      <w:bookmarkStart w:id="14" w:name="_Toc230127032"/>
      <w:r w:rsidRPr="00DB39C8">
        <w:rPr>
          <w:rFonts w:ascii="新細明體" w:eastAsia="新細明體" w:hAnsi="新細明體"/>
          <w:lang w:val="en-GB"/>
        </w:rPr>
        <w:t>故障</w:t>
      </w:r>
      <w:r w:rsidR="00746C08" w:rsidRPr="00DB39C8">
        <w:rPr>
          <w:rFonts w:ascii="新細明體" w:eastAsia="新細明體" w:hAnsi="新細明體"/>
          <w:lang w:val="en-GB"/>
        </w:rPr>
        <w:t>資產的</w:t>
      </w:r>
      <w:r w:rsidR="006231E9" w:rsidRPr="00DB39C8">
        <w:rPr>
          <w:rFonts w:ascii="新細明體" w:eastAsia="新細明體" w:hAnsi="新細明體"/>
          <w:lang w:val="en-GB"/>
        </w:rPr>
        <w:t>更換</w:t>
      </w:r>
      <w:bookmarkEnd w:id="14"/>
    </w:p>
    <w:p w14:paraId="0F1A46AA" w14:textId="5A70A9C1" w:rsidR="00B2235C" w:rsidRPr="00952B07" w:rsidRDefault="00B2235C" w:rsidP="00B2235C">
      <w:p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當</w:t>
      </w:r>
      <w:r w:rsidR="0040644A" w:rsidRPr="00952B07">
        <w:rPr>
          <w:rFonts w:ascii="新細明體" w:eastAsia="新細明體" w:hAnsi="新細明體" w:cstheme="majorHAnsi"/>
          <w:lang w:val="en-GB" w:eastAsia="zh-TW"/>
        </w:rPr>
        <w:t>資產發生故障</w:t>
      </w:r>
      <w:r w:rsidRPr="00952B07">
        <w:rPr>
          <w:rFonts w:ascii="新細明體" w:eastAsia="新細明體" w:hAnsi="新細明體" w:cstheme="majorHAnsi"/>
          <w:lang w:val="en-GB" w:eastAsia="zh-TW"/>
        </w:rPr>
        <w:t>時</w:t>
      </w:r>
      <w:r w:rsidR="0040644A" w:rsidRPr="00952B07">
        <w:rPr>
          <w:rFonts w:ascii="新細明體" w:eastAsia="新細明體" w:hAnsi="新細明體" w:cstheme="majorHAnsi"/>
          <w:lang w:val="en-GB" w:eastAsia="zh-TW"/>
        </w:rPr>
        <w:t>，</w:t>
      </w:r>
      <w:r w:rsidR="00621A96" w:rsidRPr="00952B07">
        <w:rPr>
          <w:rFonts w:ascii="新細明體" w:eastAsia="新細明體" w:hAnsi="新細明體" w:cstheme="majorHAnsi"/>
          <w:lang w:val="en-GB" w:eastAsia="zh-TW"/>
        </w:rPr>
        <w:t>請考慮以下事項：</w:t>
      </w:r>
    </w:p>
    <w:p w14:paraId="362CC3FB" w14:textId="19EE03A8" w:rsidR="00A563AB" w:rsidRPr="00952B07" w:rsidRDefault="005D4276" w:rsidP="007E2998">
      <w:pPr>
        <w:pStyle w:val="ListParagraph"/>
        <w:numPr>
          <w:ilvl w:val="0"/>
          <w:numId w:val="22"/>
        </w:num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952B07">
        <w:rPr>
          <w:rFonts w:ascii="新細明體" w:eastAsia="新細明體" w:hAnsi="新細明體" w:cstheme="majorHAnsi"/>
          <w:b/>
          <w:bCs/>
          <w:lang w:val="en-GB" w:eastAsia="zh-TW"/>
        </w:rPr>
        <w:t>確認保固狀況：</w:t>
      </w:r>
      <w:r w:rsidR="00B2235C" w:rsidRPr="00952B07">
        <w:rPr>
          <w:rFonts w:ascii="新細明體" w:eastAsia="新細明體" w:hAnsi="新細明體" w:cstheme="majorHAnsi"/>
          <w:lang w:val="en-GB" w:eastAsia="zh-TW"/>
        </w:rPr>
        <w:t>將資產</w:t>
      </w:r>
      <w:r w:rsidR="00394ADA" w:rsidRPr="00952B07">
        <w:rPr>
          <w:rFonts w:ascii="新細明體" w:eastAsia="新細明體" w:hAnsi="新細明體" w:cstheme="majorHAnsi"/>
          <w:lang w:val="en-GB" w:eastAsia="zh-TW"/>
        </w:rPr>
        <w:t>編號與《</w:t>
      </w:r>
      <w:r w:rsidR="00F321D1" w:rsidRPr="00952B07">
        <w:rPr>
          <w:rFonts w:ascii="新細明體" w:eastAsia="新細明體" w:hAnsi="新細明體" w:cstheme="majorHAnsi"/>
          <w:lang w:val="en-GB" w:eastAsia="zh-TW"/>
        </w:rPr>
        <w:t>硬件資產</w:t>
      </w:r>
      <w:r w:rsidR="00394ADA" w:rsidRPr="00952B07">
        <w:rPr>
          <w:rFonts w:ascii="新細明體" w:eastAsia="新細明體" w:hAnsi="新細明體" w:cstheme="majorHAnsi"/>
          <w:lang w:val="en-GB" w:eastAsia="zh-TW"/>
        </w:rPr>
        <w:t>清單》</w:t>
      </w:r>
      <w:r w:rsidRPr="00952B07">
        <w:rPr>
          <w:rFonts w:ascii="新細明體" w:eastAsia="新細明體" w:hAnsi="新細明體" w:cstheme="majorHAnsi"/>
          <w:lang w:val="en-GB" w:eastAsia="zh-TW"/>
        </w:rPr>
        <w:t>進行比對</w:t>
      </w:r>
      <w:r w:rsidR="00394ADA" w:rsidRPr="00952B07">
        <w:rPr>
          <w:rFonts w:ascii="新細明體" w:eastAsia="新細明體" w:hAnsi="新細明體" w:cstheme="majorHAnsi"/>
          <w:lang w:val="en-GB" w:eastAsia="zh-TW"/>
        </w:rPr>
        <w:t xml:space="preserve">，以確認是否有保固服務及相關聯絡資訊。 </w:t>
      </w:r>
    </w:p>
    <w:p w14:paraId="63DC3ED2" w14:textId="56FC5D40" w:rsidR="00754287" w:rsidRPr="00952B07" w:rsidRDefault="00754287" w:rsidP="007E2998">
      <w:pPr>
        <w:pStyle w:val="ListParagraph"/>
        <w:numPr>
          <w:ilvl w:val="0"/>
          <w:numId w:val="22"/>
        </w:num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952B07">
        <w:rPr>
          <w:rFonts w:ascii="新細明體" w:eastAsia="新細明體" w:hAnsi="新細明體" w:cstheme="majorHAnsi"/>
          <w:b/>
          <w:bCs/>
          <w:lang w:val="en-GB" w:eastAsia="zh-TW"/>
        </w:rPr>
        <w:t>確認</w:t>
      </w:r>
      <w:r w:rsidR="00F321D1" w:rsidRPr="00952B07">
        <w:rPr>
          <w:rFonts w:ascii="新細明體" w:eastAsia="新細明體" w:hAnsi="新細明體" w:cstheme="majorHAnsi"/>
          <w:b/>
          <w:bCs/>
          <w:lang w:val="en-GB" w:eastAsia="zh-TW"/>
        </w:rPr>
        <w:t>是否有可用替換</w:t>
      </w:r>
      <w:r w:rsidRPr="00952B07">
        <w:rPr>
          <w:rFonts w:ascii="新細明體" w:eastAsia="新細明體" w:hAnsi="新細明體" w:cstheme="majorHAnsi"/>
          <w:b/>
          <w:bCs/>
          <w:lang w:val="en-GB" w:eastAsia="zh-TW"/>
        </w:rPr>
        <w:t>資產</w:t>
      </w:r>
      <w:r w:rsidR="00F321D1" w:rsidRPr="00952B07">
        <w:rPr>
          <w:rFonts w:ascii="新細明體" w:eastAsia="新細明體" w:hAnsi="新細明體" w:cstheme="majorHAnsi"/>
          <w:b/>
          <w:bCs/>
          <w:lang w:val="en-GB" w:eastAsia="zh-TW"/>
        </w:rPr>
        <w:t>：</w:t>
      </w:r>
      <w:r w:rsidR="00F321D1" w:rsidRPr="00952B07">
        <w:rPr>
          <w:rFonts w:ascii="新細明體" w:eastAsia="新細明體" w:hAnsi="新細明體" w:cstheme="majorHAnsi"/>
          <w:lang w:val="en-GB" w:eastAsia="zh-TW"/>
        </w:rPr>
        <w:t>查閱《硬件資產清單》，確認是否有</w:t>
      </w:r>
      <w:r w:rsidR="004849BD" w:rsidRPr="00952B07">
        <w:rPr>
          <w:rFonts w:ascii="新細明體" w:eastAsia="新細明體" w:hAnsi="新細明體" w:cstheme="majorHAnsi"/>
          <w:lang w:val="en-GB" w:eastAsia="zh-TW"/>
        </w:rPr>
        <w:t xml:space="preserve">適合替換的可用硬件。 </w:t>
      </w:r>
    </w:p>
    <w:p w14:paraId="566B599F" w14:textId="5A513C89" w:rsidR="00D06F2C" w:rsidRPr="00952B07" w:rsidRDefault="00E324BD" w:rsidP="008C0AFF">
      <w:p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修改《硬件資產清單》，以反映</w:t>
      </w:r>
      <w:r w:rsidR="00922591" w:rsidRPr="00952B07">
        <w:rPr>
          <w:rFonts w:ascii="新細明體" w:eastAsia="新細明體" w:hAnsi="新細明體" w:cstheme="majorHAnsi"/>
          <w:lang w:val="en-GB" w:eastAsia="zh-TW"/>
        </w:rPr>
        <w:t>任何硬件狀態的變更</w:t>
      </w:r>
      <w:r w:rsidRPr="00952B07">
        <w:rPr>
          <w:rFonts w:ascii="新細明體" w:eastAsia="新細明體" w:hAnsi="新細明體" w:cstheme="majorHAnsi"/>
          <w:lang w:val="en-GB" w:eastAsia="zh-TW"/>
        </w:rPr>
        <w:t>。</w:t>
      </w:r>
    </w:p>
    <w:p w14:paraId="3EC8B088" w14:textId="43EFF9D3" w:rsidR="008C0AFF" w:rsidRPr="00952B07" w:rsidRDefault="008C0AFF" w:rsidP="008C0AFF">
      <w:p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952B07">
        <w:rPr>
          <w:rFonts w:ascii="新細明體" w:eastAsia="新細明體" w:hAnsi="新細明體" w:cstheme="majorHAnsi"/>
          <w:lang w:eastAsia="zh-TW"/>
        </w:rPr>
        <w:t>部署任何硬件變更時，</w:t>
      </w:r>
      <w:r w:rsidRPr="00952B07">
        <w:rPr>
          <w:rFonts w:ascii="新細明體" w:eastAsia="新細明體" w:hAnsi="新細明體" w:cstheme="majorHAnsi"/>
          <w:lang w:val="en-GB" w:eastAsia="zh-TW"/>
        </w:rPr>
        <w:t>請參閱</w:t>
      </w:r>
      <w:r w:rsidRPr="00952B07">
        <w:rPr>
          <w:rFonts w:ascii="新細明體" w:eastAsia="新細明體" w:hAnsi="新細明體" w:cstheme="majorHAnsi"/>
          <w:lang w:eastAsia="zh-TW"/>
        </w:rPr>
        <w:t>《維護與修補程式管理實務指南》以獲取更換的詳細資訊。</w:t>
      </w:r>
    </w:p>
    <w:p w14:paraId="25134496" w14:textId="77777777" w:rsidR="00BA2A70" w:rsidRPr="00DB39C8" w:rsidRDefault="00BA2A70">
      <w:pPr>
        <w:rPr>
          <w:rFonts w:ascii="新細明體" w:eastAsia="新細明體" w:hAnsi="新細明體" w:cstheme="majorHAnsi"/>
          <w:lang w:val="en-GB" w:eastAsia="zh-TW"/>
        </w:rPr>
      </w:pPr>
    </w:p>
    <w:p w14:paraId="0D125C0F" w14:textId="10F08D26" w:rsidR="00387048" w:rsidRPr="00DB39C8" w:rsidRDefault="00A26E95" w:rsidP="00EB0840">
      <w:pPr>
        <w:pStyle w:val="Heading3"/>
        <w:numPr>
          <w:ilvl w:val="1"/>
          <w:numId w:val="5"/>
        </w:numPr>
        <w:rPr>
          <w:rFonts w:ascii="新細明體" w:eastAsia="新細明體" w:hAnsi="新細明體" w:cstheme="majorHAnsi"/>
          <w:lang w:val="en-GB"/>
        </w:rPr>
      </w:pPr>
      <w:bookmarkStart w:id="15" w:name="_Toc230127033"/>
      <w:r w:rsidRPr="00DB39C8">
        <w:rPr>
          <w:rFonts w:ascii="新細明體" w:eastAsia="新細明體" w:hAnsi="新細明體" w:cstheme="majorHAnsi"/>
          <w:lang w:val="en-GB"/>
        </w:rPr>
        <w:t>硬件</w:t>
      </w:r>
      <w:r w:rsidR="000C45C6" w:rsidRPr="00DB39C8">
        <w:rPr>
          <w:rFonts w:ascii="新細明體" w:eastAsia="新細明體" w:hAnsi="新細明體" w:cstheme="majorHAnsi"/>
          <w:lang w:val="en-GB"/>
        </w:rPr>
        <w:t>資產的</w:t>
      </w:r>
      <w:r w:rsidR="00672BC6" w:rsidRPr="00DB39C8">
        <w:rPr>
          <w:rFonts w:ascii="新細明體" w:eastAsia="新細明體" w:hAnsi="新細明體" w:cstheme="majorHAnsi"/>
          <w:lang w:val="en-GB"/>
        </w:rPr>
        <w:t>處置</w:t>
      </w:r>
      <w:bookmarkEnd w:id="15"/>
    </w:p>
    <w:p w14:paraId="2CCDA918" w14:textId="7763B5EB" w:rsidR="005243B9" w:rsidRPr="00952B07" w:rsidRDefault="00A26E95" w:rsidP="005243B9">
      <w:p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若需處置硬件資產</w:t>
      </w:r>
      <w:r w:rsidR="00C3128C" w:rsidRPr="00952B07">
        <w:rPr>
          <w:rFonts w:ascii="新細明體" w:eastAsia="新細明體" w:hAnsi="新細明體" w:cstheme="majorHAnsi"/>
          <w:lang w:val="en-GB" w:eastAsia="zh-TW"/>
        </w:rPr>
        <w:t>，請遵循</w:t>
      </w:r>
      <w:r w:rsidR="000C45C6" w:rsidRPr="00952B07">
        <w:rPr>
          <w:rFonts w:ascii="新細明體" w:eastAsia="新細明體" w:hAnsi="新細明體" w:cstheme="majorHAnsi"/>
          <w:lang w:val="en-GB" w:eastAsia="zh-TW"/>
        </w:rPr>
        <w:t>以下程序：</w:t>
      </w:r>
    </w:p>
    <w:p w14:paraId="416E65AD" w14:textId="0A590E8F" w:rsidR="000C45C6" w:rsidRPr="00952B07" w:rsidRDefault="00AC678E" w:rsidP="007E2998">
      <w:pPr>
        <w:pStyle w:val="ListParagraph"/>
        <w:numPr>
          <w:ilvl w:val="0"/>
          <w:numId w:val="24"/>
        </w:num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在「硬件資產清單」中將待處置的資產標記為「待處置」。</w:t>
      </w:r>
    </w:p>
    <w:p w14:paraId="572153FC" w14:textId="75A13F6D" w:rsidR="00AC678E" w:rsidRPr="00952B07" w:rsidRDefault="006772A8" w:rsidP="007E2998">
      <w:pPr>
        <w:pStyle w:val="ListParagraph"/>
        <w:numPr>
          <w:ilvl w:val="0"/>
          <w:numId w:val="24"/>
        </w:num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將報廢理由及待報廢資產</w:t>
      </w:r>
      <w:r w:rsidR="00032575" w:rsidRPr="00952B07">
        <w:rPr>
          <w:rFonts w:ascii="新細明體" w:eastAsia="新細明體" w:hAnsi="新細明體" w:cstheme="majorHAnsi"/>
          <w:lang w:val="en-GB" w:eastAsia="zh-TW"/>
        </w:rPr>
        <w:t>新增</w:t>
      </w:r>
      <w:r w:rsidRPr="00952B07">
        <w:rPr>
          <w:rFonts w:ascii="新細明體" w:eastAsia="新細明體" w:hAnsi="新細明體" w:cstheme="majorHAnsi"/>
          <w:lang w:val="en-GB" w:eastAsia="zh-TW"/>
        </w:rPr>
        <w:t>至「報廢</w:t>
      </w:r>
      <w:r w:rsidR="00785DAE" w:rsidRPr="00952B07">
        <w:rPr>
          <w:rFonts w:ascii="新細明體" w:eastAsia="新細明體" w:hAnsi="新細明體" w:cstheme="majorHAnsi"/>
          <w:lang w:val="en-GB" w:eastAsia="zh-TW"/>
        </w:rPr>
        <w:t>紀錄」</w:t>
      </w:r>
      <w:r w:rsidRPr="00952B07">
        <w:rPr>
          <w:rFonts w:ascii="新細明體" w:eastAsia="新細明體" w:hAnsi="新細明體" w:cstheme="majorHAnsi"/>
          <w:lang w:val="en-GB" w:eastAsia="zh-TW"/>
        </w:rPr>
        <w:t>中。</w:t>
      </w:r>
    </w:p>
    <w:p w14:paraId="73CF4D87" w14:textId="1BA7D7DB" w:rsidR="00132893" w:rsidRPr="00952B07" w:rsidRDefault="00C12A09" w:rsidP="007E2998">
      <w:pPr>
        <w:pStyle w:val="ListParagraph"/>
        <w:numPr>
          <w:ilvl w:val="0"/>
          <w:numId w:val="24"/>
        </w:num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lastRenderedPageBreak/>
        <w:t>經核准</w:t>
      </w:r>
      <w:r w:rsidR="008C688C" w:rsidRPr="00952B07">
        <w:rPr>
          <w:rFonts w:ascii="新細明體" w:eastAsia="新細明體" w:hAnsi="新細明體" w:cstheme="majorHAnsi"/>
          <w:lang w:val="en-GB" w:eastAsia="zh-TW"/>
        </w:rPr>
        <w:t>後，請依照</w:t>
      </w:r>
      <w:r w:rsidR="0025137E" w:rsidRPr="00952B07">
        <w:rPr>
          <w:rFonts w:ascii="新細明體" w:eastAsia="新細明體" w:hAnsi="新細明體" w:cstheme="majorHAnsi"/>
          <w:lang w:val="en-GB" w:eastAsia="zh-TW"/>
        </w:rPr>
        <w:t>政府電子</w:t>
      </w:r>
      <w:r w:rsidR="008C688C" w:rsidRPr="00952B07">
        <w:rPr>
          <w:rFonts w:ascii="新細明體" w:eastAsia="新細明體" w:hAnsi="新細明體" w:cstheme="majorHAnsi"/>
          <w:lang w:val="en-GB" w:eastAsia="zh-TW"/>
        </w:rPr>
        <w:t>廢棄物處置</w:t>
      </w:r>
      <w:r w:rsidR="0025137E" w:rsidRPr="00952B07">
        <w:rPr>
          <w:rFonts w:ascii="新細明體" w:eastAsia="新細明體" w:hAnsi="新細明體" w:cstheme="majorHAnsi"/>
          <w:lang w:val="en-GB" w:eastAsia="zh-TW"/>
        </w:rPr>
        <w:t>政策，或本校的一般資產處置政策</w:t>
      </w:r>
      <w:r w:rsidR="008C688C" w:rsidRPr="00952B07">
        <w:rPr>
          <w:rFonts w:ascii="新細明體" w:eastAsia="新細明體" w:hAnsi="新細明體" w:cstheme="majorHAnsi"/>
          <w:lang w:val="en-GB" w:eastAsia="zh-TW"/>
        </w:rPr>
        <w:t>進行處置</w:t>
      </w:r>
      <w:r w:rsidR="0025137E" w:rsidRPr="00952B07">
        <w:rPr>
          <w:rFonts w:ascii="新細明體" w:eastAsia="新細明體" w:hAnsi="新細明體" w:cstheme="majorHAnsi"/>
          <w:lang w:val="en-GB" w:eastAsia="zh-TW"/>
        </w:rPr>
        <w:t>。</w:t>
      </w:r>
      <w:r w:rsidR="00F15655" w:rsidRPr="00952B07">
        <w:rPr>
          <w:rFonts w:ascii="新細明體" w:eastAsia="新細明體" w:hAnsi="新細明體" w:cstheme="majorHAnsi"/>
          <w:lang w:val="en-GB" w:eastAsia="zh-TW"/>
        </w:rPr>
        <w:t>若資產內含營運</w:t>
      </w:r>
      <w:r w:rsidR="00A979DD" w:rsidRPr="00952B07">
        <w:rPr>
          <w:rFonts w:ascii="新細明體" w:eastAsia="新細明體" w:hAnsi="新細明體" w:cstheme="majorHAnsi"/>
          <w:lang w:val="en-GB" w:eastAsia="zh-TW"/>
        </w:rPr>
        <w:t>資料，請參照《</w:t>
      </w:r>
      <w:r w:rsidR="008B7FF3" w:rsidRPr="00952B07">
        <w:rPr>
          <w:rFonts w:ascii="新細明體" w:eastAsia="新細明體" w:hAnsi="新細明體" w:cstheme="majorHAnsi"/>
          <w:lang w:eastAsia="zh-TW"/>
        </w:rPr>
        <w:t>資料處理與保護 – 實務指南</w:t>
      </w:r>
      <w:r w:rsidR="00A979DD" w:rsidRPr="00952B07">
        <w:rPr>
          <w:rFonts w:ascii="新細明體" w:eastAsia="新細明體" w:hAnsi="新細明體" w:cstheme="majorHAnsi"/>
          <w:lang w:val="en-GB" w:eastAsia="zh-TW"/>
        </w:rPr>
        <w:t>》</w:t>
      </w:r>
      <w:r w:rsidR="008B7FF3" w:rsidRPr="00952B07">
        <w:rPr>
          <w:rFonts w:ascii="新細明體" w:eastAsia="新細明體" w:hAnsi="新細明體" w:cstheme="majorHAnsi"/>
          <w:lang w:eastAsia="zh-TW"/>
        </w:rPr>
        <w:t>進行安全處置。</w:t>
      </w:r>
    </w:p>
    <w:p w14:paraId="175770E2" w14:textId="558A3590" w:rsidR="008B7FF3" w:rsidRPr="00952B07" w:rsidRDefault="008B7FF3" w:rsidP="007E2998">
      <w:pPr>
        <w:pStyle w:val="ListParagraph"/>
        <w:numPr>
          <w:ilvl w:val="0"/>
          <w:numId w:val="24"/>
        </w:num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資產處置完成後，</w:t>
      </w:r>
      <w:r w:rsidR="00B815D3" w:rsidRPr="00952B07">
        <w:rPr>
          <w:rFonts w:ascii="新細明體" w:eastAsia="新細明體" w:hAnsi="新細明體" w:cstheme="majorHAnsi"/>
          <w:lang w:val="en-GB" w:eastAsia="zh-TW"/>
        </w:rPr>
        <w:t>請更新</w:t>
      </w:r>
      <w:r w:rsidR="00F27721" w:rsidRPr="00952B07">
        <w:rPr>
          <w:rFonts w:ascii="新細明體" w:eastAsia="新細明體" w:hAnsi="新細明體" w:cstheme="majorHAnsi"/>
          <w:lang w:val="en-GB" w:eastAsia="zh-TW"/>
        </w:rPr>
        <w:t>「硬件資產清單」中的</w:t>
      </w:r>
      <w:r w:rsidR="00B815D3" w:rsidRPr="00952B07">
        <w:rPr>
          <w:rFonts w:ascii="新細明體" w:eastAsia="新細明體" w:hAnsi="新細明體" w:cstheme="majorHAnsi"/>
          <w:lang w:val="en-GB" w:eastAsia="zh-TW"/>
        </w:rPr>
        <w:t>相關資產</w:t>
      </w:r>
      <w:r w:rsidR="00F27721" w:rsidRPr="00952B07">
        <w:rPr>
          <w:rFonts w:ascii="新細明體" w:eastAsia="新細明體" w:hAnsi="新細明體" w:cstheme="majorHAnsi"/>
          <w:lang w:val="en-GB" w:eastAsia="zh-TW"/>
        </w:rPr>
        <w:t>，以反映該資產已處置。</w:t>
      </w:r>
    </w:p>
    <w:p w14:paraId="377BAE28" w14:textId="77777777" w:rsidR="009853C6" w:rsidRPr="00DB39C8" w:rsidRDefault="009853C6" w:rsidP="009853C6">
      <w:pPr>
        <w:pStyle w:val="ListParagraph"/>
        <w:rPr>
          <w:rFonts w:ascii="新細明體" w:eastAsia="新細明體" w:hAnsi="新細明體"/>
          <w:lang w:val="en-GB" w:eastAsia="zh-TW"/>
        </w:rPr>
      </w:pPr>
    </w:p>
    <w:p w14:paraId="55014FC7" w14:textId="1E3D8C51" w:rsidR="009853C6" w:rsidRPr="00DB39C8" w:rsidRDefault="009853C6" w:rsidP="009853C6">
      <w:pPr>
        <w:pStyle w:val="Heading3"/>
        <w:numPr>
          <w:ilvl w:val="1"/>
          <w:numId w:val="5"/>
        </w:numPr>
        <w:rPr>
          <w:rFonts w:ascii="新細明體" w:eastAsia="新細明體" w:hAnsi="新細明體"/>
          <w:lang w:val="en-GB"/>
        </w:rPr>
      </w:pPr>
      <w:bookmarkStart w:id="16" w:name="_Toc230127034"/>
      <w:r w:rsidRPr="00DB39C8">
        <w:rPr>
          <w:rFonts w:ascii="新細明體" w:eastAsia="新細明體" w:hAnsi="新細明體"/>
          <w:lang w:val="en-GB"/>
        </w:rPr>
        <w:t>借用與歸還程序</w:t>
      </w:r>
      <w:bookmarkEnd w:id="16"/>
    </w:p>
    <w:p w14:paraId="24A8D133" w14:textId="2BCECAB0" w:rsidR="003F3557" w:rsidRPr="00952B07" w:rsidRDefault="00C07671" w:rsidP="003F3557">
      <w:pPr>
        <w:rPr>
          <w:rFonts w:ascii="新細明體" w:eastAsia="新細明體" w:hAnsi="新細明體" w:cstheme="majorHAnsi"/>
          <w:b/>
          <w:bCs/>
        </w:rPr>
      </w:pPr>
      <w:proofErr w:type="gramStart"/>
      <w:r w:rsidRPr="00952B07">
        <w:rPr>
          <w:rFonts w:ascii="新細明體" w:eastAsia="新細明體" w:hAnsi="新細明體" w:cstheme="majorHAnsi"/>
          <w:b/>
          <w:bCs/>
        </w:rPr>
        <w:t>準備</w:t>
      </w:r>
      <w:proofErr w:type="gramEnd"/>
      <w:r w:rsidRPr="00952B07">
        <w:rPr>
          <w:rFonts w:ascii="新細明體" w:eastAsia="新細明體" w:hAnsi="新細明體" w:cstheme="majorHAnsi"/>
          <w:b/>
          <w:bCs/>
        </w:rPr>
        <w:t>工作</w:t>
      </w:r>
    </w:p>
    <w:p w14:paraId="7B6E5A6E" w14:textId="77777777" w:rsidR="003F3557" w:rsidRPr="00952B07" w:rsidRDefault="003F3557" w:rsidP="003F3557">
      <w:pPr>
        <w:numPr>
          <w:ilvl w:val="0"/>
          <w:numId w:val="29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b/>
          <w:bCs/>
          <w:lang w:eastAsia="zh-TW"/>
        </w:rPr>
        <w:t>資產資格檢查</w:t>
      </w:r>
      <w:r w:rsidRPr="00952B07">
        <w:rPr>
          <w:rFonts w:ascii="新細明體" w:eastAsia="新細明體" w:hAnsi="新細明體" w:cstheme="majorHAnsi"/>
          <w:lang w:eastAsia="zh-TW"/>
        </w:rPr>
        <w:t>：使用借出/歸還清單核實資產的可用性與狀況。僅標記為「可用」且運作良好的資產方可借出。</w:t>
      </w:r>
    </w:p>
    <w:p w14:paraId="53902F8C" w14:textId="77777777" w:rsidR="003F3557" w:rsidRPr="00952B07" w:rsidRDefault="003F3557" w:rsidP="003F3557">
      <w:pPr>
        <w:numPr>
          <w:ilvl w:val="0"/>
          <w:numId w:val="29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b/>
          <w:bCs/>
          <w:lang w:eastAsia="zh-TW"/>
        </w:rPr>
        <w:t>借用者核實</w:t>
      </w:r>
      <w:r w:rsidRPr="00952B07">
        <w:rPr>
          <w:rFonts w:ascii="新細明體" w:eastAsia="新細明體" w:hAnsi="新細明體" w:cstheme="majorHAnsi"/>
          <w:lang w:eastAsia="zh-TW"/>
        </w:rPr>
        <w:t>：確認借用者的身分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例如：學生證、教職員證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及資格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例如：無逾期未歸還紀錄或使用限制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。針對學生，借用高價值物品時須取得家長同意。</w:t>
      </w:r>
    </w:p>
    <w:p w14:paraId="1F8BE4C4" w14:textId="18333520" w:rsidR="003F3557" w:rsidRPr="00952B07" w:rsidRDefault="003F3557" w:rsidP="003F3557">
      <w:pPr>
        <w:rPr>
          <w:rFonts w:ascii="新細明體" w:eastAsia="新細明體" w:hAnsi="新細明體" w:cstheme="majorHAnsi"/>
          <w:b/>
          <w:bCs/>
        </w:rPr>
      </w:pPr>
      <w:r w:rsidRPr="00952B07">
        <w:rPr>
          <w:rFonts w:ascii="新細明體" w:eastAsia="新細明體" w:hAnsi="新細明體" w:cstheme="majorHAnsi"/>
          <w:b/>
          <w:bCs/>
        </w:rPr>
        <w:t>借出流程</w:t>
      </w:r>
    </w:p>
    <w:p w14:paraId="54D3F31E" w14:textId="0597A70D" w:rsidR="003F3557" w:rsidRPr="00952B07" w:rsidRDefault="003F3557" w:rsidP="003F3557">
      <w:pPr>
        <w:numPr>
          <w:ilvl w:val="0"/>
          <w:numId w:val="30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b/>
          <w:bCs/>
          <w:lang w:eastAsia="zh-TW"/>
        </w:rPr>
        <w:t>文件編製</w:t>
      </w:r>
      <w:r w:rsidRPr="00952B07">
        <w:rPr>
          <w:rFonts w:ascii="新細明體" w:eastAsia="新細明體" w:hAnsi="新細明體" w:cstheme="majorHAnsi"/>
          <w:lang w:eastAsia="zh-TW"/>
        </w:rPr>
        <w:t>：在《借還清單》</w:t>
      </w:r>
      <w:r w:rsidR="003A723E" w:rsidRPr="00952B07">
        <w:rPr>
          <w:rFonts w:ascii="新細明體" w:eastAsia="新細明體" w:hAnsi="新細明體" w:cstheme="majorHAnsi"/>
          <w:lang w:eastAsia="zh-TW"/>
        </w:rPr>
        <w:t>及／或《硬件</w:t>
      </w:r>
      <w:r w:rsidRPr="00952B07">
        <w:rPr>
          <w:rFonts w:ascii="新細明體" w:eastAsia="新細明體" w:hAnsi="新細明體" w:cstheme="majorHAnsi"/>
          <w:lang w:eastAsia="zh-TW"/>
        </w:rPr>
        <w:t>資產清單</w:t>
      </w:r>
      <w:r w:rsidR="003A723E" w:rsidRPr="00952B07">
        <w:rPr>
          <w:rFonts w:ascii="新細明體" w:eastAsia="新細明體" w:hAnsi="新細明體" w:cstheme="majorHAnsi"/>
          <w:lang w:eastAsia="zh-TW"/>
        </w:rPr>
        <w:t>》</w:t>
      </w:r>
      <w:r w:rsidRPr="00952B07">
        <w:rPr>
          <w:rFonts w:ascii="新細明體" w:eastAsia="新細明體" w:hAnsi="新細明體" w:cstheme="majorHAnsi"/>
          <w:lang w:eastAsia="zh-TW"/>
        </w:rPr>
        <w:t xml:space="preserve">中記錄交易，並註明： </w:t>
      </w:r>
    </w:p>
    <w:p w14:paraId="62229D6A" w14:textId="77777777" w:rsidR="003F3557" w:rsidRPr="00952B07" w:rsidRDefault="003F3557" w:rsidP="003F3557">
      <w:pPr>
        <w:numPr>
          <w:ilvl w:val="1"/>
          <w:numId w:val="30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lang w:eastAsia="zh-TW"/>
        </w:rPr>
        <w:t>借用者姓名、聯絡資訊及身分（學生／教師／職員）。</w:t>
      </w:r>
    </w:p>
    <w:p w14:paraId="64FDCB57" w14:textId="18D17DAC" w:rsidR="003F3557" w:rsidRPr="00952B07" w:rsidRDefault="003F3557" w:rsidP="00266ABB">
      <w:pPr>
        <w:numPr>
          <w:ilvl w:val="1"/>
          <w:numId w:val="30"/>
        </w:num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eastAsia="zh-TW"/>
        </w:rPr>
        <w:t>資產詳情</w:t>
      </w:r>
      <w:r w:rsidR="00266ABB" w:rsidRPr="00952B07">
        <w:rPr>
          <w:rFonts w:ascii="新細明體" w:eastAsia="新細明體" w:hAnsi="新細明體" w:cstheme="majorHAnsi"/>
          <w:lang w:val="en-GB" w:eastAsia="zh-TW"/>
        </w:rPr>
        <w:t>（編號/標籤號碼、描述、現狀，如有照片請一併附上）。</w:t>
      </w:r>
    </w:p>
    <w:p w14:paraId="776EAEA8" w14:textId="6CF6F6EF" w:rsidR="003F3557" w:rsidRPr="00952B07" w:rsidRDefault="003F3557" w:rsidP="003F3557">
      <w:pPr>
        <w:numPr>
          <w:ilvl w:val="1"/>
          <w:numId w:val="30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lang w:eastAsia="zh-TW"/>
        </w:rPr>
        <w:t>借出日期/時間及約定歸還</w:t>
      </w:r>
      <w:r w:rsidR="008F65FA" w:rsidRPr="00952B07">
        <w:rPr>
          <w:rFonts w:ascii="新細明體" w:eastAsia="新細明體" w:hAnsi="新細明體" w:cstheme="majorHAnsi"/>
          <w:lang w:eastAsia="zh-TW"/>
        </w:rPr>
        <w:t>日期。</w:t>
      </w:r>
    </w:p>
    <w:p w14:paraId="6C2F4C01" w14:textId="77777777" w:rsidR="003F3557" w:rsidRPr="00952B07" w:rsidRDefault="003F3557" w:rsidP="003F3557">
      <w:pPr>
        <w:numPr>
          <w:ilvl w:val="0"/>
          <w:numId w:val="30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b/>
          <w:bCs/>
          <w:lang w:eastAsia="zh-TW"/>
        </w:rPr>
        <w:t>簽署協議</w:t>
      </w:r>
      <w:r w:rsidRPr="00952B07">
        <w:rPr>
          <w:rFonts w:ascii="新細明體" w:eastAsia="新細明體" w:hAnsi="新細明體" w:cstheme="majorHAnsi"/>
          <w:lang w:eastAsia="zh-TW"/>
        </w:rPr>
        <w:t>：請借用者簽署協議，確認對該資產負有責任，包括因損壞或遺失可能產生的費用。</w:t>
      </w:r>
    </w:p>
    <w:p w14:paraId="6D83AEA2" w14:textId="2AEB4C94" w:rsidR="003F3557" w:rsidRPr="00952B07" w:rsidRDefault="003F3557" w:rsidP="003F3557">
      <w:pPr>
        <w:numPr>
          <w:ilvl w:val="0"/>
          <w:numId w:val="30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b/>
          <w:bCs/>
          <w:lang w:eastAsia="zh-TW"/>
        </w:rPr>
        <w:t>交接</w:t>
      </w:r>
      <w:r w:rsidRPr="00952B07">
        <w:rPr>
          <w:rFonts w:ascii="新細明體" w:eastAsia="新細明體" w:hAnsi="新細明體" w:cstheme="majorHAnsi"/>
          <w:lang w:eastAsia="zh-TW"/>
        </w:rPr>
        <w:t>：實際交付資產，並</w:t>
      </w:r>
      <w:r w:rsidR="00CB61FA" w:rsidRPr="00952B07">
        <w:rPr>
          <w:rFonts w:ascii="新細明體" w:eastAsia="新細明體" w:hAnsi="新細明體" w:cstheme="majorHAnsi"/>
          <w:lang w:eastAsia="zh-TW"/>
        </w:rPr>
        <w:t>在</w:t>
      </w:r>
      <w:r w:rsidRPr="00952B07">
        <w:rPr>
          <w:rFonts w:ascii="新細明體" w:eastAsia="新細明體" w:hAnsi="新細明體" w:cstheme="majorHAnsi"/>
          <w:lang w:eastAsia="zh-TW"/>
        </w:rPr>
        <w:t>「</w:t>
      </w:r>
      <w:r w:rsidR="00CB61FA" w:rsidRPr="00952B07">
        <w:rPr>
          <w:rFonts w:ascii="新細明體" w:eastAsia="新細明體" w:hAnsi="新細明體" w:cstheme="majorHAnsi"/>
          <w:lang w:eastAsia="zh-TW"/>
        </w:rPr>
        <w:t>硬件資產</w:t>
      </w:r>
      <w:r w:rsidRPr="00952B07">
        <w:rPr>
          <w:rFonts w:ascii="新細明體" w:eastAsia="新細明體" w:hAnsi="新細明體" w:cstheme="majorHAnsi"/>
          <w:lang w:eastAsia="zh-TW"/>
        </w:rPr>
        <w:t>清單」</w:t>
      </w:r>
      <w:r w:rsidR="00CB61FA" w:rsidRPr="00952B07">
        <w:rPr>
          <w:rFonts w:ascii="新細明體" w:eastAsia="新細明體" w:hAnsi="新細明體" w:cstheme="majorHAnsi"/>
          <w:lang w:eastAsia="zh-TW"/>
        </w:rPr>
        <w:t>中</w:t>
      </w:r>
      <w:r w:rsidRPr="00952B07">
        <w:rPr>
          <w:rFonts w:ascii="新細明體" w:eastAsia="新細明體" w:hAnsi="新細明體" w:cstheme="majorHAnsi"/>
          <w:lang w:eastAsia="zh-TW"/>
        </w:rPr>
        <w:t>將</w:t>
      </w:r>
      <w:r w:rsidR="00CB61FA" w:rsidRPr="00952B07">
        <w:rPr>
          <w:rFonts w:ascii="新細明體" w:eastAsia="新細明體" w:hAnsi="新細明體" w:cstheme="majorHAnsi"/>
          <w:lang w:eastAsia="zh-TW"/>
        </w:rPr>
        <w:t>狀態</w:t>
      </w:r>
      <w:r w:rsidRPr="00952B07">
        <w:rPr>
          <w:rFonts w:ascii="新細明體" w:eastAsia="新細明體" w:hAnsi="新細明體" w:cstheme="majorHAnsi"/>
          <w:lang w:eastAsia="zh-TW"/>
        </w:rPr>
        <w:t>更新為「已借出」。</w:t>
      </w:r>
    </w:p>
    <w:p w14:paraId="5CD6AEDE" w14:textId="09C1415E" w:rsidR="00546505" w:rsidRPr="00952B07" w:rsidRDefault="0018134C" w:rsidP="00546505">
      <w:pPr>
        <w:rPr>
          <w:rFonts w:ascii="新細明體" w:eastAsia="新細明體" w:hAnsi="新細明體" w:cstheme="majorHAnsi"/>
          <w:b/>
          <w:bCs/>
        </w:rPr>
      </w:pPr>
      <w:r w:rsidRPr="00952B07">
        <w:rPr>
          <w:rFonts w:ascii="新細明體" w:eastAsia="新細明體" w:hAnsi="新細明體" w:cstheme="majorHAnsi"/>
          <w:b/>
          <w:bCs/>
        </w:rPr>
        <w:t>歸還</w:t>
      </w:r>
      <w:r w:rsidR="00546505" w:rsidRPr="00952B07">
        <w:rPr>
          <w:rFonts w:ascii="新細明體" w:eastAsia="新細明體" w:hAnsi="新細明體" w:cstheme="majorHAnsi"/>
          <w:b/>
          <w:bCs/>
        </w:rPr>
        <w:t>流程</w:t>
      </w:r>
    </w:p>
    <w:p w14:paraId="32FF6FFD" w14:textId="77777777" w:rsidR="00546505" w:rsidRPr="00952B07" w:rsidRDefault="00546505" w:rsidP="00546505">
      <w:pPr>
        <w:numPr>
          <w:ilvl w:val="0"/>
          <w:numId w:val="31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b/>
          <w:bCs/>
          <w:lang w:eastAsia="zh-TW"/>
        </w:rPr>
        <w:t>歸還提交</w:t>
      </w:r>
      <w:r w:rsidRPr="00952B07">
        <w:rPr>
          <w:rFonts w:ascii="新細明體" w:eastAsia="新細明體" w:hAnsi="新細明體" w:cstheme="majorHAnsi"/>
          <w:lang w:eastAsia="zh-TW"/>
        </w:rPr>
        <w:t>：借用者須於指定時段內將資產歸還至指定地點。</w:t>
      </w:r>
    </w:p>
    <w:p w14:paraId="0C78019F" w14:textId="77777777" w:rsidR="00546505" w:rsidRPr="00952B07" w:rsidRDefault="00546505" w:rsidP="00546505">
      <w:pPr>
        <w:numPr>
          <w:ilvl w:val="0"/>
          <w:numId w:val="31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b/>
          <w:bCs/>
          <w:lang w:eastAsia="zh-TW"/>
        </w:rPr>
        <w:t>檢查</w:t>
      </w:r>
      <w:r w:rsidRPr="00952B07">
        <w:rPr>
          <w:rFonts w:ascii="新細明體" w:eastAsia="新細明體" w:hAnsi="新細明體" w:cstheme="majorHAnsi"/>
          <w:lang w:eastAsia="zh-TW"/>
        </w:rPr>
        <w:t>：工作人員檢查資產狀況，並與借出記錄進行比對（例如，記錄任何損壞或缺失的零件）。</w:t>
      </w:r>
    </w:p>
    <w:p w14:paraId="72E2F9E4" w14:textId="77777777" w:rsidR="00546505" w:rsidRPr="00952B07" w:rsidRDefault="00546505" w:rsidP="00546505">
      <w:pPr>
        <w:numPr>
          <w:ilvl w:val="0"/>
          <w:numId w:val="31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b/>
          <w:bCs/>
          <w:lang w:eastAsia="zh-TW"/>
        </w:rPr>
        <w:t>文件編製更新</w:t>
      </w:r>
      <w:r w:rsidRPr="00952B07">
        <w:rPr>
          <w:rFonts w:ascii="新細明體" w:eastAsia="新細明體" w:hAnsi="新細明體" w:cstheme="majorHAnsi"/>
          <w:lang w:eastAsia="zh-TW"/>
        </w:rPr>
        <w:t>：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在借還清單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 xml:space="preserve">中記錄歸還資訊，包括： </w:t>
      </w:r>
    </w:p>
    <w:p w14:paraId="08998476" w14:textId="77777777" w:rsidR="00546505" w:rsidRPr="00952B07" w:rsidRDefault="00546505" w:rsidP="00546505">
      <w:pPr>
        <w:numPr>
          <w:ilvl w:val="1"/>
          <w:numId w:val="31"/>
        </w:numPr>
        <w:rPr>
          <w:rFonts w:ascii="新細明體" w:eastAsia="新細明體" w:hAnsi="新細明體" w:cstheme="majorHAnsi"/>
        </w:rPr>
      </w:pPr>
      <w:r w:rsidRPr="00952B07">
        <w:rPr>
          <w:rFonts w:ascii="新細明體" w:eastAsia="新細明體" w:hAnsi="新細明體" w:cstheme="majorHAnsi"/>
        </w:rPr>
        <w:t>歸還日期/時間。</w:t>
      </w:r>
    </w:p>
    <w:p w14:paraId="047B5440" w14:textId="77777777" w:rsidR="00546505" w:rsidRPr="00952B07" w:rsidRDefault="00546505" w:rsidP="00546505">
      <w:pPr>
        <w:numPr>
          <w:ilvl w:val="1"/>
          <w:numId w:val="31"/>
        </w:numPr>
        <w:rPr>
          <w:rFonts w:ascii="新細明體" w:eastAsia="新細明體" w:hAnsi="新細明體" w:cstheme="majorHAnsi"/>
        </w:rPr>
      </w:pPr>
      <w:r w:rsidRPr="00952B07">
        <w:rPr>
          <w:rFonts w:ascii="新細明體" w:eastAsia="新細明體" w:hAnsi="新細明體" w:cstheme="majorHAnsi"/>
        </w:rPr>
        <w:t>歸還</w:t>
      </w:r>
      <w:proofErr w:type="gramStart"/>
      <w:r w:rsidRPr="00952B07">
        <w:rPr>
          <w:rFonts w:ascii="新細明體" w:eastAsia="新細明體" w:hAnsi="新細明體" w:cstheme="majorHAnsi"/>
        </w:rPr>
        <w:t>後</w:t>
      </w:r>
      <w:proofErr w:type="gramEnd"/>
      <w:r w:rsidRPr="00952B07">
        <w:rPr>
          <w:rFonts w:ascii="新細明體" w:eastAsia="新細明體" w:hAnsi="新細明體" w:cstheme="majorHAnsi"/>
        </w:rPr>
        <w:t>的</w:t>
      </w:r>
      <w:proofErr w:type="gramStart"/>
      <w:r w:rsidRPr="00952B07">
        <w:rPr>
          <w:rFonts w:ascii="新細明體" w:eastAsia="新細明體" w:hAnsi="新細明體" w:cstheme="majorHAnsi"/>
        </w:rPr>
        <w:t>狀</w:t>
      </w:r>
      <w:proofErr w:type="gramEnd"/>
      <w:r w:rsidRPr="00952B07">
        <w:rPr>
          <w:rFonts w:ascii="新細明體" w:eastAsia="新細明體" w:hAnsi="新細明體" w:cstheme="majorHAnsi"/>
        </w:rPr>
        <w:t>況評估。</w:t>
      </w:r>
    </w:p>
    <w:p w14:paraId="0A5BC344" w14:textId="77777777" w:rsidR="00546505" w:rsidRPr="00952B07" w:rsidRDefault="00546505" w:rsidP="00546505">
      <w:pPr>
        <w:numPr>
          <w:ilvl w:val="1"/>
          <w:numId w:val="31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lang w:eastAsia="zh-TW"/>
        </w:rPr>
        <w:t>有關問題或解決方案的備註。</w:t>
      </w:r>
    </w:p>
    <w:p w14:paraId="45608AA0" w14:textId="50252DCF" w:rsidR="00EA629C" w:rsidRPr="00952B07" w:rsidRDefault="00546505" w:rsidP="00EA629C">
      <w:pPr>
        <w:numPr>
          <w:ilvl w:val="0"/>
          <w:numId w:val="31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b/>
          <w:bCs/>
          <w:lang w:eastAsia="zh-TW"/>
        </w:rPr>
        <w:t>結案</w:t>
      </w:r>
      <w:r w:rsidRPr="00952B07">
        <w:rPr>
          <w:rFonts w:ascii="新細明體" w:eastAsia="新細明體" w:hAnsi="新細明體" w:cstheme="majorHAnsi"/>
          <w:lang w:eastAsia="zh-TW"/>
        </w:rPr>
        <w:t>：經核實後，請在</w:t>
      </w:r>
      <w:r w:rsidR="005C0137" w:rsidRPr="00952B07">
        <w:rPr>
          <w:rFonts w:ascii="新細明體" w:eastAsia="新細明體" w:hAnsi="新細明體" w:cstheme="majorHAnsi"/>
          <w:lang w:eastAsia="zh-TW"/>
        </w:rPr>
        <w:t>相關清單中</w:t>
      </w:r>
      <w:r w:rsidRPr="00952B07">
        <w:rPr>
          <w:rFonts w:ascii="新細明體" w:eastAsia="新細明體" w:hAnsi="新細明體" w:cstheme="majorHAnsi"/>
          <w:lang w:eastAsia="zh-TW"/>
        </w:rPr>
        <w:t>將該資產標記為「可用性高」，並在需要採取進一步行動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例如：維修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時通知借用者。</w:t>
      </w:r>
    </w:p>
    <w:p w14:paraId="4DF6045B" w14:textId="77777777" w:rsidR="00EA629C" w:rsidRPr="00952B07" w:rsidRDefault="00EA629C" w:rsidP="00EA629C">
      <w:pPr>
        <w:ind w:left="360"/>
        <w:rPr>
          <w:rFonts w:ascii="新細明體" w:eastAsia="新細明體" w:hAnsi="新細明體" w:cstheme="majorHAnsi"/>
          <w:b/>
          <w:bCs/>
        </w:rPr>
      </w:pPr>
      <w:r w:rsidRPr="00952B07">
        <w:rPr>
          <w:rFonts w:ascii="新細明體" w:eastAsia="新細明體" w:hAnsi="新細明體" w:cstheme="majorHAnsi"/>
          <w:b/>
          <w:bCs/>
        </w:rPr>
        <w:t>記錄保存與審查</w:t>
      </w:r>
    </w:p>
    <w:p w14:paraId="7212025A" w14:textId="77777777" w:rsidR="00EA629C" w:rsidRPr="00952B07" w:rsidRDefault="00EA629C" w:rsidP="00EA629C">
      <w:pPr>
        <w:numPr>
          <w:ilvl w:val="0"/>
          <w:numId w:val="32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lang w:eastAsia="zh-TW"/>
        </w:rPr>
        <w:lastRenderedPageBreak/>
        <w:t>請以安全且便於存取的格式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例如：共用試算表、數據庫或資產管理軟體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）維護借還清單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，並備份資料。</w:t>
      </w:r>
    </w:p>
    <w:p w14:paraId="37F13B18" w14:textId="41338D72" w:rsidR="00EA629C" w:rsidRPr="00952B07" w:rsidRDefault="00EA629C" w:rsidP="00EA629C">
      <w:pPr>
        <w:numPr>
          <w:ilvl w:val="0"/>
          <w:numId w:val="32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lang w:eastAsia="zh-TW"/>
        </w:rPr>
        <w:t>定期審查清單以識別模式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例如：頻繁逾期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，並進行準確性審計。</w:t>
      </w:r>
    </w:p>
    <w:p w14:paraId="64603937" w14:textId="77777777" w:rsidR="00A05350" w:rsidRPr="00952B07" w:rsidRDefault="00A05350" w:rsidP="00A05350">
      <w:pPr>
        <w:ind w:left="360"/>
        <w:rPr>
          <w:rFonts w:ascii="新細明體" w:eastAsia="新細明體" w:hAnsi="新細明體" w:cstheme="majorHAnsi"/>
          <w:b/>
          <w:bCs/>
        </w:rPr>
      </w:pPr>
      <w:r w:rsidRPr="00952B07">
        <w:rPr>
          <w:rFonts w:ascii="新細明體" w:eastAsia="新細明體" w:hAnsi="新細明體" w:cstheme="majorHAnsi"/>
          <w:b/>
          <w:bCs/>
        </w:rPr>
        <w:t>逾期與爭議處理</w:t>
      </w:r>
    </w:p>
    <w:p w14:paraId="5A7FDBCE" w14:textId="4043D194" w:rsidR="00A05350" w:rsidRPr="00952B07" w:rsidRDefault="00A05350" w:rsidP="00A05350">
      <w:pPr>
        <w:numPr>
          <w:ilvl w:val="0"/>
          <w:numId w:val="33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b/>
          <w:bCs/>
          <w:lang w:eastAsia="zh-TW"/>
        </w:rPr>
        <w:t>逾期處理流程</w:t>
      </w:r>
      <w:r w:rsidRPr="00952B07">
        <w:rPr>
          <w:rFonts w:ascii="新細明體" w:eastAsia="新細明體" w:hAnsi="新細明體" w:cstheme="majorHAnsi"/>
          <w:lang w:eastAsia="zh-TW"/>
        </w:rPr>
        <w:t>：若資產未於到期日歸還，應發送逐步升級的通知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例如：每日提醒，隨後通知主管／家長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。寬限期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例如：3 天）過後，</w:t>
      </w:r>
      <w:r w:rsidR="00955136" w:rsidRPr="00952B07">
        <w:rPr>
          <w:rFonts w:ascii="新細明體" w:eastAsia="新細明體" w:hAnsi="新細明體" w:cstheme="majorHAnsi"/>
          <w:lang w:eastAsia="zh-TW"/>
        </w:rPr>
        <w:t>應依據任何簽署協議中的約定，</w:t>
      </w:r>
      <w:r w:rsidRPr="00952B07">
        <w:rPr>
          <w:rFonts w:ascii="新細明體" w:eastAsia="新細明體" w:hAnsi="新細明體" w:cstheme="majorHAnsi"/>
          <w:lang w:eastAsia="zh-TW"/>
        </w:rPr>
        <w:t>實施限制措施（例如：限制未來借用）或收取費用。</w:t>
      </w:r>
    </w:p>
    <w:p w14:paraId="76204C18" w14:textId="77777777" w:rsidR="00A05350" w:rsidRPr="00952B07" w:rsidRDefault="00A05350" w:rsidP="00A05350">
      <w:pPr>
        <w:numPr>
          <w:ilvl w:val="0"/>
          <w:numId w:val="33"/>
        </w:numPr>
        <w:rPr>
          <w:rFonts w:ascii="新細明體" w:eastAsia="新細明體" w:hAnsi="新細明體" w:cstheme="majorHAnsi"/>
          <w:lang w:eastAsia="zh-TW"/>
        </w:rPr>
      </w:pPr>
      <w:r w:rsidRPr="00952B07">
        <w:rPr>
          <w:rFonts w:ascii="新細明體" w:eastAsia="新細明體" w:hAnsi="新細明體" w:cstheme="majorHAnsi"/>
          <w:b/>
          <w:bCs/>
          <w:lang w:eastAsia="zh-TW"/>
        </w:rPr>
        <w:t>爭議解決</w:t>
      </w:r>
      <w:r w:rsidRPr="00952B07">
        <w:rPr>
          <w:rFonts w:ascii="新細明體" w:eastAsia="新細明體" w:hAnsi="新細明體" w:cstheme="majorHAnsi"/>
          <w:lang w:eastAsia="zh-TW"/>
        </w:rPr>
        <w:t>：若發生爭議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例如：既有損壞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，請</w:t>
      </w:r>
      <w:proofErr w:type="gramStart"/>
      <w:r w:rsidRPr="00952B07">
        <w:rPr>
          <w:rFonts w:ascii="新細明體" w:eastAsia="新細明體" w:hAnsi="新細明體" w:cstheme="majorHAnsi"/>
          <w:lang w:eastAsia="zh-TW"/>
        </w:rPr>
        <w:t>參照借還清單</w:t>
      </w:r>
      <w:proofErr w:type="gramEnd"/>
      <w:r w:rsidRPr="00952B07">
        <w:rPr>
          <w:rFonts w:ascii="新細明體" w:eastAsia="新細明體" w:hAnsi="新細明體" w:cstheme="majorHAnsi"/>
          <w:lang w:eastAsia="zh-TW"/>
        </w:rPr>
        <w:t>紀錄作為證據。</w:t>
      </w:r>
    </w:p>
    <w:p w14:paraId="567C82B0" w14:textId="77777777" w:rsidR="00EA629C" w:rsidRPr="00DB39C8" w:rsidRDefault="00EA629C" w:rsidP="00EA629C">
      <w:pPr>
        <w:ind w:left="360"/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tbl>
      <w:tblPr>
        <w:tblStyle w:val="TableGrid"/>
        <w:tblW w:w="862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29"/>
      </w:tblGrid>
      <w:tr w:rsidR="00060765" w:rsidRPr="00DB39C8" w14:paraId="387B1C01" w14:textId="77777777" w:rsidTr="00211A2B">
        <w:trPr>
          <w:trHeight w:val="985"/>
        </w:trPr>
        <w:tc>
          <w:tcPr>
            <w:tcW w:w="8629" w:type="dxa"/>
            <w:shd w:val="clear" w:color="auto" w:fill="F2CEED" w:themeFill="accent5" w:themeFillTint="33"/>
            <w:vAlign w:val="center"/>
          </w:tcPr>
          <w:p w14:paraId="5B4A7333" w14:textId="77777777" w:rsidR="00060765" w:rsidRPr="00DB39C8" w:rsidRDefault="00060765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52324717" w14:textId="77777777" w:rsidR="00060765" w:rsidRPr="00DB39C8" w:rsidRDefault="00060765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建議：</w:t>
            </w:r>
          </w:p>
          <w:p w14:paraId="6DDE15D8" w14:textId="77777777" w:rsidR="00060765" w:rsidRPr="00DB39C8" w:rsidRDefault="00060765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17AF3B1A" w14:textId="7DFBA3BD" w:rsidR="00CC650B" w:rsidRPr="00952B07" w:rsidRDefault="00CC650B" w:rsidP="00CC650B">
            <w:pPr>
              <w:pStyle w:val="ListParagraph"/>
              <w:numPr>
                <w:ilvl w:val="0"/>
                <w:numId w:val="17"/>
              </w:numPr>
              <w:ind w:left="723"/>
              <w:rPr>
                <w:rFonts w:ascii="新細明體" w:eastAsia="新細明體" w:hAnsi="新細明體" w:cstheme="majorHAnsi"/>
                <w:lang w:eastAsia="zh-TW"/>
              </w:rPr>
            </w:pPr>
            <w:r w:rsidRPr="00952B07">
              <w:rPr>
                <w:rFonts w:ascii="新細明體" w:eastAsia="新細明體" w:hAnsi="新細明體" w:cstheme="majorHAnsi"/>
                <w:lang w:eastAsia="zh-TW"/>
              </w:rPr>
              <w:t>借用協議應涵蓋</w:t>
            </w:r>
            <w:r w:rsidR="00AF0515" w:rsidRPr="00952B07">
              <w:rPr>
                <w:rFonts w:ascii="新細明體" w:eastAsia="新細明體" w:hAnsi="新細明體" w:cstheme="majorHAnsi"/>
                <w:lang w:val="en-GB" w:eastAsia="zh-TW"/>
              </w:rPr>
              <w:t>借用者對資產的維護、歸還，以及潛在維修或更換費用的責任</w:t>
            </w:r>
            <w:r w:rsidR="00016DA0" w:rsidRPr="00952B07">
              <w:rPr>
                <w:rFonts w:ascii="新細明體" w:eastAsia="新細明體" w:hAnsi="新細明體" w:cstheme="majorHAnsi"/>
                <w:lang w:eastAsia="zh-TW"/>
              </w:rPr>
              <w:t>。協議亦應明確規定借用期限、延期條件，以及逾期歸還或損壞的後果，以確保責任歸屬與合</w:t>
            </w:r>
            <w:proofErr w:type="gramStart"/>
            <w:r w:rsidR="00016DA0" w:rsidRPr="00952B07">
              <w:rPr>
                <w:rFonts w:ascii="新細明體" w:eastAsia="新細明體" w:hAnsi="新細明體" w:cstheme="majorHAnsi"/>
                <w:lang w:eastAsia="zh-TW"/>
              </w:rPr>
              <w:t>規</w:t>
            </w:r>
            <w:proofErr w:type="gramEnd"/>
            <w:r w:rsidR="00016DA0" w:rsidRPr="00952B07">
              <w:rPr>
                <w:rFonts w:ascii="新細明體" w:eastAsia="新細明體" w:hAnsi="新細明體" w:cstheme="majorHAnsi"/>
                <w:lang w:eastAsia="zh-TW"/>
              </w:rPr>
              <w:t>性。</w:t>
            </w:r>
          </w:p>
        </w:tc>
      </w:tr>
    </w:tbl>
    <w:p w14:paraId="2DCC82A5" w14:textId="77777777" w:rsidR="00387048" w:rsidRPr="00DB39C8" w:rsidRDefault="00387048">
      <w:pPr>
        <w:rPr>
          <w:rFonts w:ascii="新細明體" w:eastAsia="新細明體" w:hAnsi="新細明體" w:cstheme="majorHAnsi"/>
          <w:lang w:eastAsia="zh-TW"/>
        </w:rPr>
      </w:pPr>
    </w:p>
    <w:p w14:paraId="4931609C" w14:textId="77777777" w:rsidR="00A563AB" w:rsidRPr="00DB39C8" w:rsidRDefault="00A563AB">
      <w:pPr>
        <w:rPr>
          <w:rFonts w:ascii="新細明體" w:eastAsia="新細明體" w:hAnsi="新細明體" w:cstheme="majorHAnsi"/>
          <w:lang w:val="en-GB" w:eastAsia="zh-TW"/>
        </w:rPr>
      </w:pPr>
      <w:r w:rsidRPr="00DB39C8">
        <w:rPr>
          <w:rFonts w:ascii="新細明體" w:eastAsia="新細明體" w:hAnsi="新細明體" w:cstheme="majorHAnsi"/>
          <w:lang w:val="en-GB" w:eastAsia="zh-TW"/>
        </w:rPr>
        <w:br w:type="page"/>
      </w:r>
    </w:p>
    <w:p w14:paraId="24F8F85B" w14:textId="65E87B32" w:rsidR="00ED551E" w:rsidRPr="00DB39C8" w:rsidRDefault="00E05EAC" w:rsidP="00EB0840">
      <w:pPr>
        <w:pStyle w:val="Heading1"/>
        <w:numPr>
          <w:ilvl w:val="0"/>
          <w:numId w:val="5"/>
        </w:numPr>
        <w:rPr>
          <w:rFonts w:ascii="新細明體" w:eastAsia="新細明體" w:hAnsi="新細明體"/>
          <w:lang w:val="en-GB"/>
        </w:rPr>
      </w:pPr>
      <w:bookmarkStart w:id="17" w:name="_Toc230127035"/>
      <w:r w:rsidRPr="00DB39C8">
        <w:rPr>
          <w:rFonts w:ascii="新細明體" w:eastAsia="新細明體" w:hAnsi="新細明體"/>
          <w:lang w:val="en-GB"/>
        </w:rPr>
        <w:lastRenderedPageBreak/>
        <w:t>建立軟體資產管理程序</w:t>
      </w:r>
      <w:bookmarkEnd w:id="17"/>
    </w:p>
    <w:p w14:paraId="17055314" w14:textId="23BA8674" w:rsidR="009D71EC" w:rsidRPr="00952B07" w:rsidRDefault="009D71EC" w:rsidP="009D71EC">
      <w:p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本節說明學校如何運用「</w:t>
      </w:r>
      <w:r w:rsidR="000356EB" w:rsidRPr="00952B07">
        <w:rPr>
          <w:rFonts w:ascii="新細明體" w:eastAsia="新細明體" w:hAnsi="新細明體" w:cstheme="majorHAnsi"/>
          <w:lang w:val="en-GB" w:eastAsia="zh-TW"/>
        </w:rPr>
        <w:t>軟體</w:t>
      </w:r>
      <w:r w:rsidRPr="00952B07">
        <w:rPr>
          <w:rFonts w:ascii="新細明體" w:eastAsia="新細明體" w:hAnsi="新細明體" w:cstheme="majorHAnsi"/>
          <w:lang w:val="en-GB" w:eastAsia="zh-TW"/>
        </w:rPr>
        <w:t>管理清單」，建立完善的</w:t>
      </w:r>
      <w:r w:rsidR="000356EB" w:rsidRPr="00952B07">
        <w:rPr>
          <w:rFonts w:ascii="新細明體" w:eastAsia="新細明體" w:hAnsi="新細明體" w:cstheme="majorHAnsi"/>
          <w:lang w:val="en-GB" w:eastAsia="zh-TW"/>
        </w:rPr>
        <w:t>軟體</w:t>
      </w:r>
      <w:r w:rsidRPr="00952B07">
        <w:rPr>
          <w:rFonts w:ascii="新細明體" w:eastAsia="新細明體" w:hAnsi="新細明體" w:cstheme="majorHAnsi"/>
          <w:lang w:val="en-GB" w:eastAsia="zh-TW"/>
        </w:rPr>
        <w:t>資產管理程序。完善的</w:t>
      </w:r>
      <w:r w:rsidR="000356EB" w:rsidRPr="00952B07">
        <w:rPr>
          <w:rFonts w:ascii="新細明體" w:eastAsia="新細明體" w:hAnsi="新細明體" w:cstheme="majorHAnsi"/>
          <w:lang w:val="en-GB" w:eastAsia="zh-TW"/>
        </w:rPr>
        <w:t>軟體</w:t>
      </w:r>
      <w:r w:rsidRPr="00952B07">
        <w:rPr>
          <w:rFonts w:ascii="新細明體" w:eastAsia="新細明體" w:hAnsi="新細明體" w:cstheme="majorHAnsi"/>
          <w:lang w:val="en-GB" w:eastAsia="zh-TW"/>
        </w:rPr>
        <w:t>資產管理程序旨在提供所有</w:t>
      </w:r>
      <w:r w:rsidR="00AD313E" w:rsidRPr="00952B07">
        <w:rPr>
          <w:rFonts w:ascii="新細明體" w:eastAsia="新細明體" w:hAnsi="新細明體" w:cstheme="majorHAnsi"/>
          <w:lang w:val="en-GB" w:eastAsia="zh-TW"/>
        </w:rPr>
        <w:t>軟體</w:t>
      </w:r>
      <w:r w:rsidRPr="00952B07">
        <w:rPr>
          <w:rFonts w:ascii="新細明體" w:eastAsia="新細明體" w:hAnsi="新細明體" w:cstheme="majorHAnsi"/>
          <w:lang w:val="en-GB" w:eastAsia="zh-TW"/>
        </w:rPr>
        <w:t>資產的最新資訊，以便在需要時能即時取得相關資料。</w:t>
      </w:r>
    </w:p>
    <w:p w14:paraId="2A80B643" w14:textId="77777777" w:rsidR="00585DB0" w:rsidRPr="00DB39C8" w:rsidRDefault="00585DB0" w:rsidP="00585DB0">
      <w:pPr>
        <w:rPr>
          <w:rFonts w:ascii="新細明體" w:eastAsia="新細明體" w:hAnsi="新細明體"/>
          <w:lang w:val="en-GB" w:eastAsia="zh-TW"/>
        </w:rPr>
      </w:pPr>
    </w:p>
    <w:p w14:paraId="4962BBA7" w14:textId="25B8BCB1" w:rsidR="0006276E" w:rsidRPr="00DB39C8" w:rsidRDefault="007C7D24" w:rsidP="00EB0840">
      <w:pPr>
        <w:pStyle w:val="Heading3"/>
        <w:numPr>
          <w:ilvl w:val="1"/>
          <w:numId w:val="5"/>
        </w:numPr>
        <w:rPr>
          <w:rFonts w:ascii="新細明體" w:eastAsia="新細明體" w:hAnsi="新細明體"/>
          <w:lang w:val="en-GB"/>
        </w:rPr>
      </w:pPr>
      <w:bookmarkStart w:id="18" w:name="_Toc230127036"/>
      <w:r w:rsidRPr="00DB39C8">
        <w:rPr>
          <w:rFonts w:ascii="新細明體" w:eastAsia="新細明體" w:hAnsi="新細明體"/>
          <w:lang w:val="en-GB"/>
        </w:rPr>
        <w:t>更新軟體資產管理清</w:t>
      </w:r>
      <w:proofErr w:type="gramStart"/>
      <w:r w:rsidRPr="00DB39C8">
        <w:rPr>
          <w:rFonts w:ascii="新細明體" w:eastAsia="新細明體" w:hAnsi="新細明體"/>
          <w:lang w:val="en-GB"/>
        </w:rPr>
        <w:t>單</w:t>
      </w:r>
      <w:bookmarkEnd w:id="18"/>
      <w:proofErr w:type="gramEnd"/>
    </w:p>
    <w:p w14:paraId="53A88473" w14:textId="77777777" w:rsidR="007C7D24" w:rsidRPr="00952B07" w:rsidRDefault="007C7D24" w:rsidP="007C7D24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在以下情況下應更新《軟體資產清單》：</w:t>
      </w:r>
    </w:p>
    <w:p w14:paraId="02EE19E1" w14:textId="77777777" w:rsidR="007C7D24" w:rsidRPr="00952B07" w:rsidRDefault="007C7D24" w:rsidP="007C7D24">
      <w:pPr>
        <w:pStyle w:val="ListParagraph"/>
        <w:numPr>
          <w:ilvl w:val="0"/>
          <w:numId w:val="20"/>
        </w:numPr>
        <w:jc w:val="both"/>
        <w:rPr>
          <w:rFonts w:ascii="新細明體" w:eastAsia="新細明體" w:hAnsi="新細明體" w:cstheme="majorHAnsi"/>
          <w:lang w:val="en-GB"/>
        </w:rPr>
      </w:pPr>
      <w:r w:rsidRPr="00952B07">
        <w:rPr>
          <w:rFonts w:ascii="新細明體" w:eastAsia="新細明體" w:hAnsi="新細明體" w:cstheme="majorHAnsi"/>
          <w:lang w:val="en-GB"/>
        </w:rPr>
        <w:t>取得軟體授</w:t>
      </w:r>
      <w:proofErr w:type="gramStart"/>
      <w:r w:rsidRPr="00952B07">
        <w:rPr>
          <w:rFonts w:ascii="新細明體" w:eastAsia="新細明體" w:hAnsi="新細明體" w:cstheme="majorHAnsi"/>
          <w:lang w:val="en-GB"/>
        </w:rPr>
        <w:t>權</w:t>
      </w:r>
      <w:proofErr w:type="gramEnd"/>
    </w:p>
    <w:p w14:paraId="03638803" w14:textId="77777777" w:rsidR="007C7D24" w:rsidRPr="00952B07" w:rsidRDefault="007C7D24" w:rsidP="007C7D24">
      <w:pPr>
        <w:pStyle w:val="ListParagraph"/>
        <w:numPr>
          <w:ilvl w:val="0"/>
          <w:numId w:val="20"/>
        </w:numPr>
        <w:jc w:val="both"/>
        <w:rPr>
          <w:rFonts w:ascii="新細明體" w:eastAsia="新細明體" w:hAnsi="新細明體" w:cstheme="majorHAnsi"/>
          <w:lang w:val="en-GB"/>
        </w:rPr>
      </w:pPr>
      <w:r w:rsidRPr="00952B07">
        <w:rPr>
          <w:rFonts w:ascii="新細明體" w:eastAsia="新細明體" w:hAnsi="新細明體" w:cstheme="majorHAnsi"/>
          <w:lang w:val="en-GB"/>
        </w:rPr>
        <w:t>軟體授</w:t>
      </w:r>
      <w:proofErr w:type="gramStart"/>
      <w:r w:rsidRPr="00952B07">
        <w:rPr>
          <w:rFonts w:ascii="新細明體" w:eastAsia="新細明體" w:hAnsi="新細明體" w:cstheme="majorHAnsi"/>
          <w:lang w:val="en-GB"/>
        </w:rPr>
        <w:t>權</w:t>
      </w:r>
      <w:proofErr w:type="gramEnd"/>
      <w:r w:rsidRPr="00952B07">
        <w:rPr>
          <w:rFonts w:ascii="新細明體" w:eastAsia="新細明體" w:hAnsi="新細明體" w:cstheme="majorHAnsi"/>
          <w:lang w:val="en-GB"/>
        </w:rPr>
        <w:t>更新</w:t>
      </w:r>
    </w:p>
    <w:p w14:paraId="1C658235" w14:textId="77777777" w:rsidR="007C7D24" w:rsidRPr="00952B07" w:rsidRDefault="007C7D24" w:rsidP="007C7D24">
      <w:pPr>
        <w:pStyle w:val="ListParagraph"/>
        <w:numPr>
          <w:ilvl w:val="0"/>
          <w:numId w:val="20"/>
        </w:numPr>
        <w:jc w:val="both"/>
        <w:rPr>
          <w:rFonts w:ascii="新細明體" w:eastAsia="新細明體" w:hAnsi="新細明體" w:cstheme="majorHAnsi"/>
          <w:lang w:val="en-GB"/>
        </w:rPr>
      </w:pPr>
      <w:r w:rsidRPr="00952B07">
        <w:rPr>
          <w:rFonts w:ascii="新細明體" w:eastAsia="新細明體" w:hAnsi="新細明體" w:cstheme="majorHAnsi"/>
          <w:lang w:val="en-GB"/>
        </w:rPr>
        <w:t>安裝軟體</w:t>
      </w:r>
    </w:p>
    <w:p w14:paraId="7D40EEAD" w14:textId="77777777" w:rsidR="007C7D24" w:rsidRPr="00952B07" w:rsidRDefault="007C7D24" w:rsidP="007C7D24">
      <w:pPr>
        <w:pStyle w:val="ListParagraph"/>
        <w:numPr>
          <w:ilvl w:val="0"/>
          <w:numId w:val="20"/>
        </w:numPr>
        <w:jc w:val="both"/>
        <w:rPr>
          <w:rFonts w:ascii="新細明體" w:eastAsia="新細明體" w:hAnsi="新細明體" w:cstheme="majorHAnsi"/>
          <w:lang w:val="en-GB"/>
        </w:rPr>
      </w:pPr>
      <w:r w:rsidRPr="00952B07">
        <w:rPr>
          <w:rFonts w:ascii="新細明體" w:eastAsia="新細明體" w:hAnsi="新細明體" w:cstheme="majorHAnsi"/>
          <w:lang w:val="en-GB"/>
        </w:rPr>
        <w:t>軟體</w:t>
      </w:r>
      <w:proofErr w:type="gramStart"/>
      <w:r w:rsidRPr="00952B07">
        <w:rPr>
          <w:rFonts w:ascii="新細明體" w:eastAsia="新細明體" w:hAnsi="新細明體" w:cstheme="majorHAnsi"/>
          <w:lang w:val="en-GB"/>
        </w:rPr>
        <w:t>報</w:t>
      </w:r>
      <w:proofErr w:type="gramEnd"/>
      <w:r w:rsidRPr="00952B07">
        <w:rPr>
          <w:rFonts w:ascii="新細明體" w:eastAsia="新細明體" w:hAnsi="新細明體" w:cstheme="majorHAnsi"/>
          <w:lang w:val="en-GB"/>
        </w:rPr>
        <w:t>廢</w:t>
      </w:r>
    </w:p>
    <w:p w14:paraId="3F116616" w14:textId="15503BAF" w:rsidR="007C7D24" w:rsidRPr="00952B07" w:rsidRDefault="00444EF0" w:rsidP="007C7D24">
      <w:pPr>
        <w:pStyle w:val="ListParagraph"/>
        <w:numPr>
          <w:ilvl w:val="0"/>
          <w:numId w:val="20"/>
        </w:numPr>
        <w:jc w:val="both"/>
        <w:rPr>
          <w:rFonts w:ascii="新細明體" w:eastAsia="新細明體" w:hAnsi="新細明體" w:cstheme="majorHAnsi"/>
          <w:lang w:val="en-GB"/>
        </w:rPr>
      </w:pPr>
      <w:r w:rsidRPr="00952B07">
        <w:rPr>
          <w:rFonts w:ascii="新細明體" w:eastAsia="新細明體" w:hAnsi="新細明體" w:cstheme="majorHAnsi"/>
          <w:lang w:val="en-GB"/>
        </w:rPr>
        <w:t>軟體／固件變更</w:t>
      </w:r>
    </w:p>
    <w:p w14:paraId="71C5E7C8" w14:textId="456C4526" w:rsidR="005275C5" w:rsidRPr="00952B07" w:rsidRDefault="001E1E87" w:rsidP="007C7D24">
      <w:pPr>
        <w:pStyle w:val="ListParagraph"/>
        <w:numPr>
          <w:ilvl w:val="0"/>
          <w:numId w:val="2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可能導致運行中軟體/</w:t>
      </w:r>
      <w:proofErr w:type="gramStart"/>
      <w:r w:rsidRPr="00952B07">
        <w:rPr>
          <w:rFonts w:ascii="新細明體" w:eastAsia="新細明體" w:hAnsi="新細明體" w:cstheme="majorHAnsi"/>
          <w:lang w:val="en-GB" w:eastAsia="zh-TW"/>
        </w:rPr>
        <w:t>固件變更</w:t>
      </w:r>
      <w:proofErr w:type="gramEnd"/>
      <w:r w:rsidRPr="00952B07">
        <w:rPr>
          <w:rFonts w:ascii="新細明體" w:eastAsia="新細明體" w:hAnsi="新細明體" w:cstheme="majorHAnsi"/>
          <w:lang w:val="en-GB" w:eastAsia="zh-TW"/>
        </w:rPr>
        <w:t>的</w:t>
      </w:r>
      <w:r w:rsidR="005275C5" w:rsidRPr="00952B07">
        <w:rPr>
          <w:rFonts w:ascii="新細明體" w:eastAsia="新細明體" w:hAnsi="新細明體" w:cstheme="majorHAnsi"/>
          <w:lang w:val="en-GB" w:eastAsia="zh-TW"/>
        </w:rPr>
        <w:t>硬件</w:t>
      </w:r>
      <w:r w:rsidRPr="00952B07">
        <w:rPr>
          <w:rFonts w:ascii="新細明體" w:eastAsia="新細明體" w:hAnsi="新細明體" w:cstheme="majorHAnsi"/>
          <w:lang w:val="en-GB" w:eastAsia="zh-TW"/>
        </w:rPr>
        <w:t>變更</w:t>
      </w:r>
      <w:proofErr w:type="gramStart"/>
      <w:r w:rsidRPr="00952B07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952B07">
        <w:rPr>
          <w:rFonts w:ascii="新細明體" w:eastAsia="新細明體" w:hAnsi="新細明體" w:cstheme="majorHAnsi"/>
          <w:lang w:val="en-GB" w:eastAsia="zh-TW"/>
        </w:rPr>
        <w:t>例如：更換網路設備</w:t>
      </w:r>
      <w:proofErr w:type="gramStart"/>
      <w:r w:rsidRPr="00952B07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</w:p>
    <w:p w14:paraId="1CB516CB" w14:textId="1E219A2A" w:rsidR="00A13903" w:rsidRPr="00952B07" w:rsidRDefault="00A13903" w:rsidP="00A13903">
      <w:pPr>
        <w:pStyle w:val="ListParagraph"/>
        <w:numPr>
          <w:ilvl w:val="0"/>
          <w:numId w:val="20"/>
        </w:num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在軟體資產清單審查中發現的任何不一致之處。</w:t>
      </w:r>
    </w:p>
    <w:p w14:paraId="12DEB7A1" w14:textId="77777777" w:rsidR="00AD6027" w:rsidRPr="00952B07" w:rsidRDefault="00AD6027" w:rsidP="00AD6027">
      <w:pPr>
        <w:pStyle w:val="ListParagraph"/>
        <w:rPr>
          <w:rFonts w:ascii="新細明體" w:eastAsia="新細明體" w:hAnsi="新細明體" w:cstheme="majorHAnsi"/>
          <w:lang w:val="en-GB" w:eastAsia="zh-TW"/>
        </w:rPr>
      </w:pPr>
    </w:p>
    <w:p w14:paraId="622F90FF" w14:textId="54A2A1B5" w:rsidR="00D1085D" w:rsidRPr="00DB39C8" w:rsidRDefault="00D1085D" w:rsidP="00EB0840">
      <w:pPr>
        <w:pStyle w:val="Heading3"/>
        <w:numPr>
          <w:ilvl w:val="1"/>
          <w:numId w:val="5"/>
        </w:numPr>
        <w:rPr>
          <w:rFonts w:ascii="新細明體" w:eastAsia="新細明體" w:hAnsi="新細明體"/>
          <w:lang w:val="en-GB"/>
        </w:rPr>
      </w:pPr>
      <w:bookmarkStart w:id="19" w:name="_Toc230127037"/>
      <w:r w:rsidRPr="00DB39C8">
        <w:rPr>
          <w:rFonts w:ascii="新細明體" w:eastAsia="新細明體" w:hAnsi="新細明體"/>
          <w:lang w:val="en-GB"/>
        </w:rPr>
        <w:t>軟體資產清</w:t>
      </w:r>
      <w:proofErr w:type="gramStart"/>
      <w:r w:rsidRPr="00DB39C8">
        <w:rPr>
          <w:rFonts w:ascii="新細明體" w:eastAsia="新細明體" w:hAnsi="新細明體"/>
          <w:lang w:val="en-GB"/>
        </w:rPr>
        <w:t>單</w:t>
      </w:r>
      <w:proofErr w:type="gramEnd"/>
      <w:r w:rsidRPr="00DB39C8">
        <w:rPr>
          <w:rFonts w:ascii="新細明體" w:eastAsia="新細明體" w:hAnsi="新細明體"/>
          <w:lang w:val="en-GB"/>
        </w:rPr>
        <w:t>審查</w:t>
      </w:r>
      <w:bookmarkEnd w:id="19"/>
    </w:p>
    <w:p w14:paraId="17C4192B" w14:textId="52C5DEDF" w:rsidR="00A13903" w:rsidRPr="00952B07" w:rsidRDefault="00F350BD" w:rsidP="00A13903">
      <w:p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lang w:val="en-GB" w:eastAsia="zh-TW"/>
        </w:rPr>
        <w:t>軟體</w:t>
      </w:r>
      <w:r w:rsidR="00A13903" w:rsidRPr="00952B07">
        <w:rPr>
          <w:rFonts w:ascii="新細明體" w:eastAsia="新細明體" w:hAnsi="新細明體" w:cstheme="majorHAnsi"/>
          <w:lang w:val="en-GB" w:eastAsia="zh-TW"/>
        </w:rPr>
        <w:t>資產清單審查包含兩個部分，應定期（例如每年）一併進行。</w:t>
      </w:r>
    </w:p>
    <w:p w14:paraId="59064E1A" w14:textId="6C1461E2" w:rsidR="00A13903" w:rsidRPr="00952B07" w:rsidRDefault="00A13903" w:rsidP="00A13903">
      <w:pPr>
        <w:pStyle w:val="ListParagraph"/>
        <w:numPr>
          <w:ilvl w:val="0"/>
          <w:numId w:val="21"/>
        </w:num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952B07">
        <w:rPr>
          <w:rFonts w:ascii="新細明體" w:eastAsia="新細明體" w:hAnsi="新細明體" w:cstheme="majorHAnsi"/>
          <w:b/>
          <w:bCs/>
          <w:lang w:val="en-GB" w:eastAsia="zh-TW"/>
        </w:rPr>
        <w:t>完整性：</w:t>
      </w:r>
      <w:r w:rsidRPr="00952B07">
        <w:rPr>
          <w:rFonts w:ascii="新細明體" w:eastAsia="新細明體" w:hAnsi="新細明體" w:cstheme="majorHAnsi"/>
          <w:lang w:val="en-GB" w:eastAsia="zh-TW"/>
        </w:rPr>
        <w:t>檢查</w:t>
      </w:r>
      <w:r w:rsidR="00BA3071" w:rsidRPr="00952B07">
        <w:rPr>
          <w:rFonts w:ascii="新細明體" w:eastAsia="新細明體" w:hAnsi="新細明體" w:cstheme="majorHAnsi"/>
          <w:lang w:val="en-GB" w:eastAsia="zh-TW"/>
        </w:rPr>
        <w:t>學校目前使用的</w:t>
      </w:r>
      <w:r w:rsidRPr="00952B07">
        <w:rPr>
          <w:rFonts w:ascii="新細明體" w:eastAsia="新細明體" w:hAnsi="新細明體" w:cstheme="majorHAnsi"/>
          <w:lang w:val="en-GB" w:eastAsia="zh-TW"/>
        </w:rPr>
        <w:t>所有</w:t>
      </w:r>
      <w:r w:rsidR="00AD313E" w:rsidRPr="00952B07">
        <w:rPr>
          <w:rFonts w:ascii="新細明體" w:eastAsia="新細明體" w:hAnsi="新細明體" w:cstheme="majorHAnsi"/>
          <w:lang w:val="en-GB" w:eastAsia="zh-TW"/>
        </w:rPr>
        <w:t>軟體</w:t>
      </w:r>
      <w:r w:rsidRPr="00952B07">
        <w:rPr>
          <w:rFonts w:ascii="新細明體" w:eastAsia="新細明體" w:hAnsi="新細明體" w:cstheme="majorHAnsi"/>
          <w:lang w:val="en-GB" w:eastAsia="zh-TW"/>
        </w:rPr>
        <w:t>是否</w:t>
      </w:r>
      <w:r w:rsidR="00AD313E" w:rsidRPr="00952B07">
        <w:rPr>
          <w:rFonts w:ascii="新細明體" w:eastAsia="新細明體" w:hAnsi="新細明體" w:cstheme="majorHAnsi"/>
          <w:lang w:val="en-GB" w:eastAsia="zh-TW"/>
        </w:rPr>
        <w:t>已</w:t>
      </w:r>
      <w:r w:rsidRPr="00952B07">
        <w:rPr>
          <w:rFonts w:ascii="新細明體" w:eastAsia="新細明體" w:hAnsi="新細明體" w:cstheme="majorHAnsi"/>
          <w:lang w:val="en-GB" w:eastAsia="zh-TW"/>
        </w:rPr>
        <w:t>列入</w:t>
      </w:r>
      <w:r w:rsidR="00AD313E" w:rsidRPr="00952B07">
        <w:rPr>
          <w:rFonts w:ascii="新細明體" w:eastAsia="新細明體" w:hAnsi="新細明體" w:cstheme="majorHAnsi"/>
          <w:lang w:val="en-GB" w:eastAsia="zh-TW"/>
        </w:rPr>
        <w:t>軟體資產清單</w:t>
      </w:r>
      <w:r w:rsidRPr="00952B07">
        <w:rPr>
          <w:rFonts w:ascii="新細明體" w:eastAsia="新細明體" w:hAnsi="新細明體" w:cstheme="majorHAnsi"/>
          <w:lang w:val="en-GB" w:eastAsia="zh-TW"/>
        </w:rPr>
        <w:t>。</w:t>
      </w:r>
    </w:p>
    <w:p w14:paraId="61EF2039" w14:textId="42C9C618" w:rsidR="00A13903" w:rsidRPr="00952B07" w:rsidRDefault="00A13903" w:rsidP="00A13903">
      <w:pPr>
        <w:pStyle w:val="ListParagraph"/>
        <w:numPr>
          <w:ilvl w:val="0"/>
          <w:numId w:val="21"/>
        </w:numPr>
        <w:rPr>
          <w:rFonts w:ascii="新細明體" w:eastAsia="新細明體" w:hAnsi="新細明體" w:cstheme="majorHAnsi"/>
          <w:lang w:val="en-GB" w:eastAsia="zh-TW"/>
        </w:rPr>
      </w:pPr>
      <w:r w:rsidRPr="00952B07">
        <w:rPr>
          <w:rFonts w:ascii="新細明體" w:eastAsia="新細明體" w:hAnsi="新細明體" w:cstheme="majorHAnsi"/>
          <w:b/>
          <w:bCs/>
          <w:lang w:val="en-GB" w:eastAsia="zh-TW"/>
        </w:rPr>
        <w:t>正確性：</w:t>
      </w:r>
      <w:r w:rsidRPr="00952B07">
        <w:rPr>
          <w:rFonts w:ascii="新細明體" w:eastAsia="新細明體" w:hAnsi="新細明體" w:cstheme="majorHAnsi"/>
          <w:lang w:val="en-GB" w:eastAsia="zh-TW"/>
        </w:rPr>
        <w:t>檢查</w:t>
      </w:r>
      <w:r w:rsidR="00F70D29" w:rsidRPr="00952B07">
        <w:rPr>
          <w:rFonts w:ascii="新細明體" w:eastAsia="新細明體" w:hAnsi="新細明體" w:cstheme="majorHAnsi"/>
          <w:lang w:val="en-GB" w:eastAsia="zh-TW"/>
        </w:rPr>
        <w:t>軟體</w:t>
      </w:r>
      <w:r w:rsidRPr="00952B07">
        <w:rPr>
          <w:rFonts w:ascii="新細明體" w:eastAsia="新細明體" w:hAnsi="新細明體" w:cstheme="majorHAnsi"/>
          <w:lang w:val="en-GB" w:eastAsia="zh-TW"/>
        </w:rPr>
        <w:t>清單中的所有記錄是否有效，且沒有</w:t>
      </w:r>
      <w:r w:rsidR="00BA3071" w:rsidRPr="00952B07">
        <w:rPr>
          <w:rFonts w:ascii="新細明體" w:eastAsia="新細明體" w:hAnsi="新細明體" w:cstheme="majorHAnsi"/>
          <w:lang w:val="en-GB" w:eastAsia="zh-TW"/>
        </w:rPr>
        <w:t>已淘汰軟體</w:t>
      </w:r>
      <w:r w:rsidRPr="00952B07">
        <w:rPr>
          <w:rFonts w:ascii="新細明體" w:eastAsia="新細明體" w:hAnsi="新細明體" w:cstheme="majorHAnsi"/>
          <w:lang w:val="en-GB" w:eastAsia="zh-TW"/>
        </w:rPr>
        <w:t>的記錄</w:t>
      </w:r>
      <w:r w:rsidR="00BA3071" w:rsidRPr="00952B07">
        <w:rPr>
          <w:rFonts w:ascii="新細明體" w:eastAsia="新細明體" w:hAnsi="新細明體" w:cstheme="majorHAnsi"/>
          <w:lang w:val="en-GB" w:eastAsia="zh-TW"/>
        </w:rPr>
        <w:t>。</w:t>
      </w:r>
    </w:p>
    <w:tbl>
      <w:tblPr>
        <w:tblStyle w:val="TableGrid"/>
        <w:tblW w:w="862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29"/>
      </w:tblGrid>
      <w:tr w:rsidR="003D6D08" w:rsidRPr="00DB39C8" w14:paraId="6C283707" w14:textId="77777777" w:rsidTr="00F70D29">
        <w:trPr>
          <w:trHeight w:val="985"/>
        </w:trPr>
        <w:tc>
          <w:tcPr>
            <w:tcW w:w="8629" w:type="dxa"/>
            <w:shd w:val="clear" w:color="auto" w:fill="F2CEED" w:themeFill="accent5" w:themeFillTint="33"/>
            <w:vAlign w:val="center"/>
          </w:tcPr>
          <w:p w14:paraId="2970B496" w14:textId="77777777" w:rsidR="003D6D08" w:rsidRPr="00DB39C8" w:rsidRDefault="003D6D08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63CCA812" w14:textId="5BB98353" w:rsidR="003D6D08" w:rsidRPr="00DB39C8" w:rsidRDefault="003D6D08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DB39C8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實作建議：</w:t>
            </w:r>
          </w:p>
          <w:p w14:paraId="3D58A29D" w14:textId="77777777" w:rsidR="003D6D08" w:rsidRPr="00DB39C8" w:rsidRDefault="003D6D08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7FE30BCD" w14:textId="4C55840B" w:rsidR="003D6D08" w:rsidRPr="00952B07" w:rsidRDefault="00883B33" w:rsidP="007E2998">
            <w:pPr>
              <w:pStyle w:val="ListParagraph"/>
              <w:numPr>
                <w:ilvl w:val="0"/>
                <w:numId w:val="17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52B07">
              <w:rPr>
                <w:rFonts w:ascii="新細明體" w:eastAsia="新細明體" w:hAnsi="新細明體" w:cstheme="majorHAnsi"/>
                <w:lang w:val="en-GB" w:eastAsia="zh-TW"/>
              </w:rPr>
              <w:t>建議使用軟體掃描工具，掃描每台</w:t>
            </w:r>
            <w:r w:rsidR="00904B49" w:rsidRPr="00952B07">
              <w:rPr>
                <w:rFonts w:ascii="新細明體" w:eastAsia="新細明體" w:hAnsi="新細明體" w:cstheme="majorHAnsi"/>
                <w:lang w:val="en-GB" w:eastAsia="zh-TW"/>
              </w:rPr>
              <w:t>學校擁有的工作站</w:t>
            </w:r>
            <w:r w:rsidRPr="00952B07">
              <w:rPr>
                <w:rFonts w:ascii="新細明體" w:eastAsia="新細明體" w:hAnsi="新細明體" w:cstheme="majorHAnsi"/>
                <w:lang w:val="en-GB" w:eastAsia="zh-TW"/>
              </w:rPr>
              <w:t>上已安裝的軟體</w:t>
            </w:r>
            <w:r w:rsidR="00904B49" w:rsidRPr="00952B07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19585100" w14:textId="70D7407B" w:rsidR="003D6D08" w:rsidRPr="00952B07" w:rsidRDefault="00A369C4" w:rsidP="00FA4A1B">
            <w:pPr>
              <w:pStyle w:val="ListParagraph"/>
              <w:numPr>
                <w:ilvl w:val="0"/>
                <w:numId w:val="17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52B07">
              <w:rPr>
                <w:rFonts w:ascii="新細明體" w:eastAsia="新細明體" w:hAnsi="新細明體" w:cstheme="majorHAnsi"/>
                <w:lang w:val="en-GB" w:eastAsia="zh-TW"/>
              </w:rPr>
              <w:t>參照硬體資產清單</w:t>
            </w:r>
            <w:r w:rsidR="00685B9D" w:rsidRPr="00952B07">
              <w:rPr>
                <w:rFonts w:ascii="新細明體" w:eastAsia="新細明體" w:hAnsi="新細明體" w:cstheme="majorHAnsi"/>
                <w:lang w:val="en-GB" w:eastAsia="zh-TW"/>
              </w:rPr>
              <w:t>，以確認工作站/個人電腦/伺服器以外的裝置</w:t>
            </w:r>
            <w:r w:rsidR="00F70D29" w:rsidRPr="00952B07">
              <w:rPr>
                <w:rFonts w:ascii="新細明體" w:eastAsia="新細明體" w:hAnsi="新細明體" w:cstheme="majorHAnsi"/>
                <w:lang w:val="en-GB" w:eastAsia="zh-TW"/>
              </w:rPr>
              <w:t>（例如網路設備）</w:t>
            </w:r>
            <w:proofErr w:type="gramStart"/>
            <w:r w:rsidR="00685B9D" w:rsidRPr="00952B07">
              <w:rPr>
                <w:rFonts w:ascii="新細明體" w:eastAsia="新細明體" w:hAnsi="新細明體" w:cstheme="majorHAnsi"/>
                <w:lang w:val="en-GB" w:eastAsia="zh-TW"/>
              </w:rPr>
              <w:t>之固件版本</w:t>
            </w:r>
            <w:proofErr w:type="gramEnd"/>
          </w:p>
        </w:tc>
      </w:tr>
    </w:tbl>
    <w:p w14:paraId="57EC0AB5" w14:textId="77777777" w:rsidR="003D6D08" w:rsidRPr="00DB39C8" w:rsidRDefault="003D6D08" w:rsidP="009178E6">
      <w:pPr>
        <w:rPr>
          <w:rFonts w:ascii="新細明體" w:eastAsia="新細明體" w:hAnsi="新細明體" w:cstheme="majorHAnsi"/>
          <w:lang w:eastAsia="zh-TW"/>
        </w:rPr>
      </w:pPr>
    </w:p>
    <w:p w14:paraId="4D0A29CA" w14:textId="10C7FA3E" w:rsidR="0068623F" w:rsidRPr="00DB39C8" w:rsidRDefault="003D6D08" w:rsidP="0068623F">
      <w:pPr>
        <w:rPr>
          <w:rFonts w:ascii="新細明體" w:eastAsia="新細明體" w:hAnsi="新細明體" w:cstheme="majorBidi"/>
          <w:color w:val="0F4761" w:themeColor="accent1" w:themeShade="BF"/>
          <w:sz w:val="40"/>
          <w:szCs w:val="40"/>
          <w:lang w:val="en-GB" w:eastAsia="zh-TW"/>
        </w:rPr>
      </w:pPr>
      <w:r w:rsidRPr="00DB39C8">
        <w:rPr>
          <w:rFonts w:ascii="新細明體" w:eastAsia="新細明體" w:hAnsi="新細明體"/>
          <w:lang w:val="en-GB" w:eastAsia="zh-TW"/>
        </w:rPr>
        <w:br w:type="page"/>
      </w:r>
    </w:p>
    <w:p w14:paraId="1DCDA1F6" w14:textId="62D7D4CB" w:rsidR="00BE2071" w:rsidRPr="00DB39C8" w:rsidRDefault="003D59F1" w:rsidP="002D1375">
      <w:pPr>
        <w:pStyle w:val="Heading1"/>
        <w:rPr>
          <w:rFonts w:ascii="新細明體" w:eastAsia="新細明體" w:hAnsi="新細明體"/>
        </w:rPr>
      </w:pPr>
      <w:bookmarkStart w:id="20" w:name="_Toc230127038"/>
      <w:r w:rsidRPr="00DB39C8">
        <w:rPr>
          <w:rFonts w:ascii="新細明體" w:eastAsia="新細明體" w:hAnsi="新細明體"/>
        </w:rPr>
        <w:lastRenderedPageBreak/>
        <w:t>附錄</w:t>
      </w:r>
      <w:bookmarkEnd w:id="20"/>
    </w:p>
    <w:p w14:paraId="3E4BB120" w14:textId="05A95629" w:rsidR="002D1375" w:rsidRPr="00DB39C8" w:rsidRDefault="005C579B" w:rsidP="002D1375">
      <w:pPr>
        <w:pStyle w:val="Heading2"/>
        <w:rPr>
          <w:rFonts w:ascii="新細明體" w:eastAsia="新細明體" w:hAnsi="新細明體"/>
        </w:rPr>
      </w:pPr>
      <w:bookmarkStart w:id="21" w:name="_Toc230127039"/>
      <w:r w:rsidRPr="00DB39C8">
        <w:rPr>
          <w:rFonts w:ascii="新細明體" w:eastAsia="新細明體" w:hAnsi="新細明體"/>
        </w:rPr>
        <w:t>硬件清單</w:t>
      </w:r>
      <w:r w:rsidR="001F1F0D" w:rsidRPr="00DB39C8">
        <w:rPr>
          <w:rFonts w:ascii="新細明體" w:eastAsia="新細明體" w:hAnsi="新細明體"/>
        </w:rPr>
        <w:t>內容建議</w:t>
      </w:r>
      <w:bookmarkEnd w:id="21"/>
    </w:p>
    <w:tbl>
      <w:tblPr>
        <w:tblW w:w="5000" w:type="pct"/>
        <w:tblLook w:val="04A0" w:firstRow="1" w:lastRow="0" w:firstColumn="1" w:lastColumn="0" w:noHBand="0" w:noVBand="1"/>
      </w:tblPr>
      <w:tblGrid>
        <w:gridCol w:w="2722"/>
        <w:gridCol w:w="2846"/>
        <w:gridCol w:w="1110"/>
        <w:gridCol w:w="1952"/>
      </w:tblGrid>
      <w:tr w:rsidR="001F1F0D" w:rsidRPr="00DB39C8" w14:paraId="224ABC9A" w14:textId="77777777" w:rsidTr="00952B07">
        <w:trPr>
          <w:trHeight w:val="288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09DC" w14:textId="77777777" w:rsidR="005C579B" w:rsidRPr="00DB39C8" w:rsidRDefault="005C579B" w:rsidP="00211A2B">
            <w:pPr>
              <w:spacing w:after="0" w:line="240" w:lineRule="auto"/>
              <w:jc w:val="center"/>
              <w:rPr>
                <w:rFonts w:ascii="新細明體" w:eastAsia="新細明體" w:hAnsi="新細明體" w:cs="Calibri"/>
                <w:b/>
                <w:bCs/>
                <w:color w:val="000000"/>
              </w:rPr>
            </w:pPr>
            <w:proofErr w:type="gramStart"/>
            <w:r w:rsidRPr="00DB39C8">
              <w:rPr>
                <w:rFonts w:ascii="新細明體" w:eastAsia="新細明體" w:hAnsi="新細明體" w:cs="Calibri"/>
                <w:b/>
                <w:bCs/>
                <w:color w:val="000000"/>
              </w:rPr>
              <w:t>欄</w:t>
            </w:r>
            <w:proofErr w:type="gramEnd"/>
            <w:r w:rsidRPr="00DB39C8">
              <w:rPr>
                <w:rFonts w:ascii="新細明體" w:eastAsia="新細明體" w:hAnsi="新細明體" w:cs="Calibri"/>
                <w:b/>
                <w:bCs/>
                <w:color w:val="000000"/>
              </w:rPr>
              <w:t>位名稱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1F4D" w14:textId="77777777" w:rsidR="005C579B" w:rsidRPr="00DB39C8" w:rsidRDefault="005C579B" w:rsidP="00211A2B">
            <w:pPr>
              <w:spacing w:after="0" w:line="240" w:lineRule="auto"/>
              <w:jc w:val="center"/>
              <w:rPr>
                <w:rFonts w:ascii="新細明體" w:eastAsia="新細明體" w:hAnsi="新細明體" w:cs="Calibri"/>
                <w:b/>
                <w:bCs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b/>
                <w:bCs/>
                <w:color w:val="000000"/>
              </w:rPr>
              <w:t>描述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B9C4" w14:textId="77777777" w:rsidR="005C579B" w:rsidRPr="00DB39C8" w:rsidRDefault="005C579B" w:rsidP="00211A2B">
            <w:pPr>
              <w:spacing w:after="0" w:line="240" w:lineRule="auto"/>
              <w:jc w:val="center"/>
              <w:rPr>
                <w:rFonts w:ascii="新細明體" w:eastAsia="新細明體" w:hAnsi="新細明體" w:cs="Calibri"/>
                <w:b/>
                <w:bCs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b/>
                <w:bCs/>
                <w:color w:val="000000"/>
              </w:rPr>
              <w:t>數據類型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8A84" w14:textId="77777777" w:rsidR="005C579B" w:rsidRPr="00DB39C8" w:rsidRDefault="005C579B" w:rsidP="00211A2B">
            <w:pPr>
              <w:spacing w:after="0" w:line="240" w:lineRule="auto"/>
              <w:jc w:val="center"/>
              <w:rPr>
                <w:rFonts w:ascii="新細明體" w:eastAsia="新細明體" w:hAnsi="新細明體" w:cs="Calibri"/>
                <w:b/>
                <w:bCs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b/>
                <w:bCs/>
                <w:color w:val="000000"/>
              </w:rPr>
              <w:t>備註</w:t>
            </w:r>
          </w:p>
        </w:tc>
      </w:tr>
      <w:tr w:rsidR="001F1F0D" w:rsidRPr="00DB39C8" w14:paraId="7CFD34EB" w14:textId="77777777" w:rsidTr="00952B07">
        <w:trPr>
          <w:trHeight w:val="864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20D6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Asset_ID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70C2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硬件資產的唯一識別碼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例如：自動產生或學校專屬的代碼，如 SCH-Comp-001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931A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字串或整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</w:rPr>
              <w:t>數</w:t>
            </w:r>
            <w:proofErr w:type="gramEnd"/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1102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數據庫表的主鍵。</w:t>
            </w:r>
          </w:p>
        </w:tc>
      </w:tr>
      <w:tr w:rsidR="001F1F0D" w:rsidRPr="00DB39C8" w14:paraId="12BA39B7" w14:textId="77777777" w:rsidTr="00952B07">
        <w:trPr>
          <w:trHeight w:val="864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83F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Asset_Type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0983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硬件的類別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例如：桌上電腦、膝上電腦、印表機、投影機、平板電腦、伺服器、顯示器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E260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330C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為確保學校環境中的資料一致性，請使用下拉式選單。</w:t>
            </w:r>
          </w:p>
        </w:tc>
      </w:tr>
      <w:tr w:rsidR="001F1F0D" w:rsidRPr="00DB39C8" w14:paraId="5348E6BE" w14:textId="77777777" w:rsidTr="00952B07">
        <w:trPr>
          <w:trHeight w:val="576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D99B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製造商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C4A9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裝置的品牌或製造商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例如：戴爾、惠普、蘋果、愛普生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4775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38F5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 xml:space="preserve"> </w:t>
            </w:r>
          </w:p>
        </w:tc>
      </w:tr>
      <w:tr w:rsidR="001F1F0D" w:rsidRPr="00DB39C8" w14:paraId="327AD398" w14:textId="77777777" w:rsidTr="00952B07">
        <w:trPr>
          <w:trHeight w:val="576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FBC3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型號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4187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具體型號名稱或編號（例如：Inspiron 15、iPad Air）。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C225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C0B7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 xml:space="preserve"> </w:t>
            </w:r>
          </w:p>
        </w:tc>
      </w:tr>
      <w:tr w:rsidR="001F1F0D" w:rsidRPr="00DB39C8" w14:paraId="0DBC0541" w14:textId="77777777" w:rsidTr="00952B07">
        <w:trPr>
          <w:trHeight w:val="576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4105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序號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1C47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該裝置的製造商序號。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CA3A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E56B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此資訊對於保固索賠及唯一識別至關重要。</w:t>
            </w:r>
          </w:p>
        </w:tc>
      </w:tr>
      <w:tr w:rsidR="001F1F0D" w:rsidRPr="00DB39C8" w14:paraId="3B48A7AA" w14:textId="77777777" w:rsidTr="00952B07">
        <w:trPr>
          <w:trHeight w:val="576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37C1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proofErr w:type="spellStart"/>
            <w:r w:rsidRPr="00DB39C8">
              <w:rPr>
                <w:rFonts w:ascii="新細明體" w:eastAsia="新細明體" w:hAnsi="新細明體" w:cs="Calibri"/>
                <w:color w:val="000000"/>
              </w:rPr>
              <w:t>CPU_Specifications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8FE1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處理器的詳細規格（例如：Intel Core i7-10700K 3.8GHz、AMD Ryzen 5）。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5705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4D91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請包含時脈、核心數，以及適用的世代資訊。</w:t>
            </w:r>
          </w:p>
        </w:tc>
      </w:tr>
      <w:tr w:rsidR="001F1F0D" w:rsidRPr="00DB39C8" w14:paraId="4B24D248" w14:textId="77777777" w:rsidTr="00952B07">
        <w:trPr>
          <w:trHeight w:val="288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057D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RAM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795A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記憶體容量與類型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例如：16GB DDR4）。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7617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4F10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 xml:space="preserve"> </w:t>
            </w:r>
          </w:p>
        </w:tc>
      </w:tr>
      <w:tr w:rsidR="001F1F0D" w:rsidRPr="00DB39C8" w14:paraId="38B4561A" w14:textId="77777777" w:rsidTr="00952B07">
        <w:trPr>
          <w:trHeight w:val="576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FA35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儲存容量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AC3A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硬磁碟或 SSD 容量與類型（例如：1TB HDD、512GB SSD）。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1944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2AA1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 xml:space="preserve"> </w:t>
            </w:r>
          </w:p>
        </w:tc>
      </w:tr>
      <w:tr w:rsidR="001F1F0D" w:rsidRPr="00DB39C8" w14:paraId="3A3511BD" w14:textId="77777777" w:rsidTr="00952B07">
        <w:trPr>
          <w:trHeight w:val="864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07C5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螢幕尺寸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1916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螢幕尺寸（以英吋為單位，例如 15.6 吋、24 吋）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——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適用於桌上型電腦、筆記型電腦或獨立顯示器。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908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D227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若為非顯示裝置（如印表機），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請留空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。</w:t>
            </w:r>
          </w:p>
        </w:tc>
      </w:tr>
      <w:tr w:rsidR="001F1F0D" w:rsidRPr="00DB39C8" w14:paraId="7F4F5D17" w14:textId="77777777" w:rsidTr="00952B07">
        <w:trPr>
          <w:trHeight w:val="576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44F9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作業系統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B89C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已安裝的作業系統及其版本（例如：Windows 11、macOS Ventura、Chrome OS）。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FC55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238B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 xml:space="preserve"> </w:t>
            </w:r>
          </w:p>
        </w:tc>
      </w:tr>
      <w:tr w:rsidR="001F1F0D" w:rsidRPr="00DB39C8" w14:paraId="22CB2DFE" w14:textId="77777777" w:rsidTr="00952B07">
        <w:trPr>
          <w:trHeight w:val="576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3424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IP_Address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1B6C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已連線裝置的網路 IP 位址。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EFF9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1953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對於電腦或印表機等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連網硬件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，此為選填項目。</w:t>
            </w:r>
          </w:p>
        </w:tc>
      </w:tr>
      <w:tr w:rsidR="001F1F0D" w:rsidRPr="00DB39C8" w14:paraId="06CA8158" w14:textId="77777777" w:rsidTr="00952B07">
        <w:trPr>
          <w:trHeight w:val="576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1C86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proofErr w:type="spellStart"/>
            <w:r w:rsidRPr="00DB39C8">
              <w:rPr>
                <w:rFonts w:ascii="新細明體" w:eastAsia="新細明體" w:hAnsi="新細明體" w:cs="Calibri"/>
                <w:color w:val="000000"/>
              </w:rPr>
              <w:t>MAC_Address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23CF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網路界面的硬件 MAC 位址。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A1F4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DABF" w14:textId="77777777" w:rsidR="005C579B" w:rsidRPr="00DB39C8" w:rsidRDefault="005C579B" w:rsidP="00211A2B">
            <w:pPr>
              <w:spacing w:after="0" w:line="240" w:lineRule="auto"/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對 IT 安全與追蹤很有幫助。</w:t>
            </w:r>
          </w:p>
        </w:tc>
      </w:tr>
    </w:tbl>
    <w:p w14:paraId="76677564" w14:textId="176E5BD1" w:rsidR="004060BF" w:rsidRPr="00DB39C8" w:rsidRDefault="00DC4121" w:rsidP="00DC4121">
      <w:pPr>
        <w:rPr>
          <w:rFonts w:ascii="新細明體" w:eastAsia="新細明體" w:hAnsi="新細明體" w:cstheme="majorBidi"/>
          <w:color w:val="0F4761" w:themeColor="accent1" w:themeShade="BF"/>
          <w:sz w:val="32"/>
          <w:szCs w:val="32"/>
          <w:lang w:eastAsia="zh-TW"/>
        </w:rPr>
      </w:pPr>
      <w:r w:rsidRPr="00DB39C8">
        <w:rPr>
          <w:rFonts w:ascii="新細明體" w:eastAsia="新細明體" w:hAnsi="新細明體" w:cstheme="majorBidi"/>
          <w:color w:val="0F4761" w:themeColor="accent1" w:themeShade="BF"/>
          <w:sz w:val="32"/>
          <w:szCs w:val="32"/>
          <w:lang w:eastAsia="zh-TW"/>
        </w:rPr>
        <w:lastRenderedPageBreak/>
        <w:t>硬件清單內容建議（續）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22"/>
        <w:gridCol w:w="2844"/>
        <w:gridCol w:w="1110"/>
        <w:gridCol w:w="1954"/>
      </w:tblGrid>
      <w:tr w:rsidR="001F1F0D" w:rsidRPr="00DB39C8" w14:paraId="00DAF901" w14:textId="77777777" w:rsidTr="00DC4121">
        <w:trPr>
          <w:trHeight w:val="576"/>
        </w:trPr>
        <w:tc>
          <w:tcPr>
            <w:tcW w:w="1577" w:type="pct"/>
            <w:hideMark/>
          </w:tcPr>
          <w:p w14:paraId="21D0CA0A" w14:textId="2C03DEEA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位置</w:t>
            </w:r>
          </w:p>
        </w:tc>
        <w:tc>
          <w:tcPr>
            <w:tcW w:w="1648" w:type="pct"/>
            <w:hideMark/>
          </w:tcPr>
          <w:p w14:paraId="61E39688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當前物理位置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例如：101 室、圖書館、行政辦公室、A 棟）。</w:t>
            </w:r>
          </w:p>
        </w:tc>
        <w:tc>
          <w:tcPr>
            <w:tcW w:w="643" w:type="pct"/>
            <w:hideMark/>
          </w:tcPr>
          <w:p w14:paraId="7312C262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2" w:type="pct"/>
            <w:hideMark/>
          </w:tcPr>
          <w:p w14:paraId="31B827C8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追蹤學校內的教室、大樓或部門。</w:t>
            </w:r>
          </w:p>
        </w:tc>
      </w:tr>
      <w:tr w:rsidR="001F1F0D" w:rsidRPr="00DB39C8" w14:paraId="5241361D" w14:textId="77777777" w:rsidTr="00DC4121">
        <w:trPr>
          <w:trHeight w:val="864"/>
        </w:trPr>
        <w:tc>
          <w:tcPr>
            <w:tcW w:w="1577" w:type="pct"/>
            <w:hideMark/>
          </w:tcPr>
          <w:p w14:paraId="6B8F4A91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指派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</w:rPr>
              <w:t>對象</w:t>
            </w:r>
            <w:proofErr w:type="gramEnd"/>
          </w:p>
        </w:tc>
        <w:tc>
          <w:tcPr>
            <w:tcW w:w="1648" w:type="pct"/>
            <w:hideMark/>
          </w:tcPr>
          <w:p w14:paraId="732C8726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資產所分配的對象或部門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例如：約翰·多伊老師、科學系、學生證號 12345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。</w:t>
            </w:r>
          </w:p>
        </w:tc>
        <w:tc>
          <w:tcPr>
            <w:tcW w:w="643" w:type="pct"/>
            <w:hideMark/>
          </w:tcPr>
          <w:p w14:paraId="0E49A688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2" w:type="pct"/>
            <w:hideMark/>
          </w:tcPr>
          <w:p w14:paraId="3A866E46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為確保責任歸屬，請包含使用者 ID 或姓名。</w:t>
            </w:r>
          </w:p>
        </w:tc>
      </w:tr>
      <w:tr w:rsidR="001F1F0D" w:rsidRPr="00DB39C8" w14:paraId="1F0667CC" w14:textId="77777777" w:rsidTr="00DC4121">
        <w:trPr>
          <w:trHeight w:val="288"/>
        </w:trPr>
        <w:tc>
          <w:tcPr>
            <w:tcW w:w="1577" w:type="pct"/>
            <w:hideMark/>
          </w:tcPr>
          <w:p w14:paraId="2AC5E9B4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購買日期</w:t>
            </w:r>
          </w:p>
        </w:tc>
        <w:tc>
          <w:tcPr>
            <w:tcW w:w="1648" w:type="pct"/>
            <w:hideMark/>
          </w:tcPr>
          <w:p w14:paraId="05A358D7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資產的購買日期。</w:t>
            </w:r>
          </w:p>
        </w:tc>
        <w:tc>
          <w:tcPr>
            <w:tcW w:w="643" w:type="pct"/>
            <w:hideMark/>
          </w:tcPr>
          <w:p w14:paraId="6693D74A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日期</w:t>
            </w:r>
          </w:p>
        </w:tc>
        <w:tc>
          <w:tcPr>
            <w:tcW w:w="1132" w:type="pct"/>
            <w:hideMark/>
          </w:tcPr>
          <w:p w14:paraId="50B73202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格式：YYYY-MM-DD。</w:t>
            </w:r>
          </w:p>
        </w:tc>
      </w:tr>
      <w:tr w:rsidR="001F1F0D" w:rsidRPr="00DB39C8" w14:paraId="78C20C3D" w14:textId="77777777" w:rsidTr="00DC4121">
        <w:trPr>
          <w:trHeight w:val="576"/>
        </w:trPr>
        <w:tc>
          <w:tcPr>
            <w:tcW w:w="1577" w:type="pct"/>
            <w:hideMark/>
          </w:tcPr>
          <w:p w14:paraId="53C8B441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Purchase_Price</w:t>
            </w:r>
          </w:p>
        </w:tc>
        <w:tc>
          <w:tcPr>
            <w:tcW w:w="1648" w:type="pct"/>
            <w:hideMark/>
          </w:tcPr>
          <w:p w14:paraId="55B815D3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購買時的成本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例如：$850.00）。</w:t>
            </w:r>
          </w:p>
        </w:tc>
        <w:tc>
          <w:tcPr>
            <w:tcW w:w="643" w:type="pct"/>
            <w:hideMark/>
          </w:tcPr>
          <w:p w14:paraId="122A354B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小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</w:rPr>
              <w:t>數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</w:rPr>
              <w:t>或貨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</w:rPr>
              <w:t>幣</w:t>
            </w:r>
            <w:proofErr w:type="gramEnd"/>
          </w:p>
        </w:tc>
        <w:tc>
          <w:tcPr>
            <w:tcW w:w="1132" w:type="pct"/>
            <w:hideMark/>
          </w:tcPr>
          <w:p w14:paraId="784B3876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如有需要，請包含貨幣符號。</w:t>
            </w:r>
          </w:p>
        </w:tc>
      </w:tr>
      <w:tr w:rsidR="001F1F0D" w:rsidRPr="00DB39C8" w14:paraId="0D46116B" w14:textId="77777777" w:rsidTr="00DC4121">
        <w:trPr>
          <w:trHeight w:val="576"/>
        </w:trPr>
        <w:tc>
          <w:tcPr>
            <w:tcW w:w="1577" w:type="pct"/>
            <w:hideMark/>
          </w:tcPr>
          <w:p w14:paraId="475C664A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供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</w:rPr>
              <w:t>應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</w:rPr>
              <w:t>商</w:t>
            </w:r>
          </w:p>
        </w:tc>
        <w:tc>
          <w:tcPr>
            <w:tcW w:w="1648" w:type="pct"/>
            <w:hideMark/>
          </w:tcPr>
          <w:p w14:paraId="3ECCEE8A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供應商或賣方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百思買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、學區供應商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。</w:t>
            </w:r>
          </w:p>
        </w:tc>
        <w:tc>
          <w:tcPr>
            <w:tcW w:w="643" w:type="pct"/>
            <w:hideMark/>
          </w:tcPr>
          <w:p w14:paraId="56E7ECD0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2" w:type="pct"/>
            <w:hideMark/>
          </w:tcPr>
          <w:p w14:paraId="1A74C8BF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 xml:space="preserve"> </w:t>
            </w:r>
          </w:p>
        </w:tc>
      </w:tr>
      <w:tr w:rsidR="001F1F0D" w:rsidRPr="00DB39C8" w14:paraId="4AD22A71" w14:textId="77777777" w:rsidTr="00DC4121">
        <w:trPr>
          <w:trHeight w:val="576"/>
        </w:trPr>
        <w:tc>
          <w:tcPr>
            <w:tcW w:w="1577" w:type="pct"/>
            <w:hideMark/>
          </w:tcPr>
          <w:p w14:paraId="5416FB07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Funding_Source</w:t>
            </w:r>
          </w:p>
        </w:tc>
        <w:tc>
          <w:tcPr>
            <w:tcW w:w="1648" w:type="pct"/>
            <w:hideMark/>
          </w:tcPr>
          <w:p w14:paraId="10A92E7C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資金來源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例如：學校預算、補助金、捐款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。</w:t>
            </w:r>
          </w:p>
        </w:tc>
        <w:tc>
          <w:tcPr>
            <w:tcW w:w="643" w:type="pct"/>
            <w:hideMark/>
          </w:tcPr>
          <w:p w14:paraId="456916F3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2" w:type="pct"/>
            <w:hideMark/>
          </w:tcPr>
          <w:p w14:paraId="6BA24230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適用於學校追蹤預算與補助款。</w:t>
            </w:r>
          </w:p>
        </w:tc>
      </w:tr>
      <w:tr w:rsidR="001F1F0D" w:rsidRPr="00DB39C8" w14:paraId="243C487B" w14:textId="77777777" w:rsidTr="00DC4121">
        <w:trPr>
          <w:trHeight w:val="576"/>
        </w:trPr>
        <w:tc>
          <w:tcPr>
            <w:tcW w:w="1577" w:type="pct"/>
            <w:hideMark/>
          </w:tcPr>
          <w:p w14:paraId="7BB30664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保固到期日期</w:t>
            </w:r>
          </w:p>
        </w:tc>
        <w:tc>
          <w:tcPr>
            <w:tcW w:w="1648" w:type="pct"/>
            <w:hideMark/>
          </w:tcPr>
          <w:p w14:paraId="1E092643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保固的截止日期。</w:t>
            </w:r>
          </w:p>
        </w:tc>
        <w:tc>
          <w:tcPr>
            <w:tcW w:w="643" w:type="pct"/>
            <w:hideMark/>
          </w:tcPr>
          <w:p w14:paraId="600D9C99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日期</w:t>
            </w:r>
          </w:p>
        </w:tc>
        <w:tc>
          <w:tcPr>
            <w:tcW w:w="1132" w:type="pct"/>
            <w:hideMark/>
          </w:tcPr>
          <w:p w14:paraId="053D85A2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針對即將到期的項目自動發送提醒。</w:t>
            </w:r>
          </w:p>
        </w:tc>
      </w:tr>
      <w:tr w:rsidR="001F1F0D" w:rsidRPr="00DB39C8" w14:paraId="78697353" w14:textId="77777777" w:rsidTr="00DC4121">
        <w:trPr>
          <w:trHeight w:val="576"/>
        </w:trPr>
        <w:tc>
          <w:tcPr>
            <w:tcW w:w="1577" w:type="pct"/>
            <w:hideMark/>
          </w:tcPr>
          <w:p w14:paraId="37B56C1A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服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</w:rPr>
              <w:t>務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</w:rPr>
              <w:t>合約詳情</w:t>
            </w:r>
          </w:p>
        </w:tc>
        <w:tc>
          <w:tcPr>
            <w:tcW w:w="1648" w:type="pct"/>
            <w:hideMark/>
          </w:tcPr>
          <w:p w14:paraId="4600FDFB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任何現行服務協議的說明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例如：與 ABC Tech 簽訂的 3 年現場維修服務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。</w:t>
            </w:r>
          </w:p>
        </w:tc>
        <w:tc>
          <w:tcPr>
            <w:tcW w:w="643" w:type="pct"/>
            <w:hideMark/>
          </w:tcPr>
          <w:p w14:paraId="2F1C6C89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2" w:type="pct"/>
            <w:hideMark/>
          </w:tcPr>
          <w:p w14:paraId="707CA240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包含合約編號或條款。</w:t>
            </w:r>
          </w:p>
        </w:tc>
      </w:tr>
      <w:tr w:rsidR="001F1F0D" w:rsidRPr="00DB39C8" w14:paraId="6E23D278" w14:textId="77777777" w:rsidTr="00DC4121">
        <w:trPr>
          <w:trHeight w:val="576"/>
        </w:trPr>
        <w:tc>
          <w:tcPr>
            <w:tcW w:w="1577" w:type="pct"/>
            <w:hideMark/>
          </w:tcPr>
          <w:p w14:paraId="007A1D95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支援聯絡資訊</w:t>
            </w:r>
          </w:p>
        </w:tc>
        <w:tc>
          <w:tcPr>
            <w:tcW w:w="1648" w:type="pct"/>
            <w:hideMark/>
          </w:tcPr>
          <w:p w14:paraId="67CD9C4B" w14:textId="44FCB0BC" w:rsidR="005C579B" w:rsidRPr="00DB39C8" w:rsidRDefault="005C579B" w:rsidP="00211A2B">
            <w:pPr>
              <w:rPr>
                <w:rFonts w:ascii="新細明體" w:eastAsia="新細明體" w:hAnsi="新細明體" w:cs="Calibri"/>
                <w:color w:val="0563C1"/>
              </w:rPr>
            </w:pPr>
            <w:r w:rsidRPr="00DB39C8">
              <w:rPr>
                <w:rFonts w:ascii="新細明體" w:eastAsia="新細明體" w:hAnsi="新細明體" w:cs="Calibri"/>
                <w:color w:val="000000" w:themeColor="text1"/>
              </w:rPr>
              <w:t>支援聯絡資訊（例如：供應商電話：555-1234，電子郵件：support@vendor.com）。</w:t>
            </w:r>
          </w:p>
        </w:tc>
        <w:tc>
          <w:tcPr>
            <w:tcW w:w="643" w:type="pct"/>
            <w:hideMark/>
          </w:tcPr>
          <w:p w14:paraId="55F1C7CE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2" w:type="pct"/>
            <w:hideMark/>
          </w:tcPr>
          <w:p w14:paraId="378B17FB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多個聯絡人可用分號分隔。</w:t>
            </w:r>
          </w:p>
        </w:tc>
      </w:tr>
      <w:tr w:rsidR="001F1F0D" w:rsidRPr="00DB39C8" w14:paraId="0981C80B" w14:textId="77777777" w:rsidTr="00DC4121">
        <w:trPr>
          <w:trHeight w:val="576"/>
        </w:trPr>
        <w:tc>
          <w:tcPr>
            <w:tcW w:w="1577" w:type="pct"/>
            <w:hideMark/>
          </w:tcPr>
          <w:p w14:paraId="6F4E4113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proofErr w:type="spellStart"/>
            <w:r w:rsidRPr="00DB39C8">
              <w:rPr>
                <w:rFonts w:ascii="新細明體" w:eastAsia="新細明體" w:hAnsi="新細明體" w:cs="Calibri"/>
                <w:color w:val="000000"/>
              </w:rPr>
              <w:t>Insurance_Details</w:t>
            </w:r>
            <w:proofErr w:type="spellEnd"/>
          </w:p>
        </w:tc>
        <w:tc>
          <w:tcPr>
            <w:tcW w:w="1648" w:type="pct"/>
            <w:hideMark/>
          </w:tcPr>
          <w:p w14:paraId="28235CEE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如適用，請提供保險單資訊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例如：受學校保單編號 #XYZ 保障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。</w:t>
            </w:r>
          </w:p>
        </w:tc>
        <w:tc>
          <w:tcPr>
            <w:tcW w:w="643" w:type="pct"/>
            <w:hideMark/>
          </w:tcPr>
          <w:p w14:paraId="6FB0E702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2" w:type="pct"/>
            <w:hideMark/>
          </w:tcPr>
          <w:p w14:paraId="709B1BAE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適用於學校內的高價值物品。</w:t>
            </w:r>
          </w:p>
        </w:tc>
      </w:tr>
      <w:tr w:rsidR="001F1F0D" w:rsidRPr="00DB39C8" w14:paraId="54F14170" w14:textId="77777777" w:rsidTr="00DC4121">
        <w:trPr>
          <w:trHeight w:val="576"/>
        </w:trPr>
        <w:tc>
          <w:tcPr>
            <w:tcW w:w="1577" w:type="pct"/>
            <w:hideMark/>
          </w:tcPr>
          <w:p w14:paraId="52E3FBC7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</w:rPr>
              <w:t>狀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</w:rPr>
              <w:t>態</w:t>
            </w:r>
          </w:p>
        </w:tc>
        <w:tc>
          <w:tcPr>
            <w:tcW w:w="1648" w:type="pct"/>
            <w:hideMark/>
          </w:tcPr>
          <w:p w14:paraId="0F3EDA76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當前運作狀態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例如：有效、維修中、報廢、遺失/被盜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。</w:t>
            </w:r>
          </w:p>
        </w:tc>
        <w:tc>
          <w:tcPr>
            <w:tcW w:w="643" w:type="pct"/>
            <w:hideMark/>
          </w:tcPr>
          <w:p w14:paraId="794F9A2F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2" w:type="pct"/>
            <w:hideMark/>
          </w:tcPr>
          <w:p w14:paraId="7DDAFB8D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使用下拉式選單：運作中、需維修、已退役。</w:t>
            </w:r>
          </w:p>
        </w:tc>
      </w:tr>
      <w:tr w:rsidR="001F1F0D" w:rsidRPr="00DB39C8" w14:paraId="05A60800" w14:textId="77777777" w:rsidTr="00DC4121">
        <w:trPr>
          <w:trHeight w:val="576"/>
        </w:trPr>
        <w:tc>
          <w:tcPr>
            <w:tcW w:w="1577" w:type="pct"/>
            <w:hideMark/>
          </w:tcPr>
          <w:p w14:paraId="46685136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</w:rPr>
              <w:t>狀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</w:rPr>
              <w:t>態</w:t>
            </w:r>
          </w:p>
        </w:tc>
        <w:tc>
          <w:tcPr>
            <w:tcW w:w="1648" w:type="pct"/>
            <w:hideMark/>
          </w:tcPr>
          <w:p w14:paraId="2B005132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物理或功能狀態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例如：極佳、良好、尚可、不良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。</w:t>
            </w:r>
          </w:p>
        </w:tc>
        <w:tc>
          <w:tcPr>
            <w:tcW w:w="643" w:type="pct"/>
            <w:hideMark/>
          </w:tcPr>
          <w:p w14:paraId="4637B711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字串</w:t>
            </w:r>
          </w:p>
        </w:tc>
        <w:tc>
          <w:tcPr>
            <w:tcW w:w="1132" w:type="pct"/>
            <w:hideMark/>
          </w:tcPr>
          <w:p w14:paraId="6276E117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依據稽核結果；包含損壞相關註記。</w:t>
            </w:r>
          </w:p>
        </w:tc>
      </w:tr>
      <w:tr w:rsidR="001F1F0D" w:rsidRPr="00DB39C8" w14:paraId="726B01CA" w14:textId="77777777" w:rsidTr="00DC4121">
        <w:trPr>
          <w:trHeight w:val="576"/>
        </w:trPr>
        <w:tc>
          <w:tcPr>
            <w:tcW w:w="1577" w:type="pct"/>
            <w:hideMark/>
          </w:tcPr>
          <w:p w14:paraId="4D8D96E8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最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</w:rPr>
              <w:t>後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</w:rPr>
              <w:t>審核日期</w:t>
            </w:r>
          </w:p>
        </w:tc>
        <w:tc>
          <w:tcPr>
            <w:tcW w:w="1648" w:type="pct"/>
            <w:hideMark/>
          </w:tcPr>
          <w:p w14:paraId="4BE310E1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最近一次狀態審計或檢查的日期。</w:t>
            </w:r>
          </w:p>
        </w:tc>
        <w:tc>
          <w:tcPr>
            <w:tcW w:w="643" w:type="pct"/>
            <w:hideMark/>
          </w:tcPr>
          <w:p w14:paraId="610B7655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日期</w:t>
            </w:r>
          </w:p>
        </w:tc>
        <w:tc>
          <w:tcPr>
            <w:tcW w:w="1132" w:type="pct"/>
            <w:hideMark/>
          </w:tcPr>
          <w:p w14:paraId="0FC7789E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 xml:space="preserve"> </w:t>
            </w:r>
          </w:p>
        </w:tc>
      </w:tr>
    </w:tbl>
    <w:p w14:paraId="02CEA9E0" w14:textId="61737211" w:rsidR="00DC4121" w:rsidRPr="00DB39C8" w:rsidRDefault="00DC4121">
      <w:pPr>
        <w:rPr>
          <w:rFonts w:ascii="新細明體" w:eastAsia="新細明體" w:hAnsi="新細明體"/>
        </w:rPr>
      </w:pPr>
    </w:p>
    <w:p w14:paraId="24EBDEDA" w14:textId="77777777" w:rsidR="00DC4121" w:rsidRPr="00DB39C8" w:rsidRDefault="00DC4121">
      <w:pPr>
        <w:rPr>
          <w:rFonts w:ascii="新細明體" w:eastAsia="新細明體" w:hAnsi="新細明體"/>
        </w:rPr>
      </w:pPr>
      <w:r w:rsidRPr="00DB39C8">
        <w:rPr>
          <w:rFonts w:ascii="新細明體" w:eastAsia="新細明體" w:hAnsi="新細明體"/>
        </w:rPr>
        <w:br w:type="page"/>
      </w:r>
    </w:p>
    <w:p w14:paraId="07D12186" w14:textId="77777777" w:rsidR="00DC4121" w:rsidRPr="00DB39C8" w:rsidRDefault="00DC4121" w:rsidP="00DC4121">
      <w:pPr>
        <w:rPr>
          <w:rFonts w:ascii="新細明體" w:eastAsia="新細明體" w:hAnsi="新細明體" w:cstheme="majorBidi"/>
          <w:color w:val="0F4761" w:themeColor="accent1" w:themeShade="BF"/>
          <w:sz w:val="32"/>
          <w:szCs w:val="32"/>
          <w:lang w:eastAsia="zh-TW"/>
        </w:rPr>
      </w:pPr>
      <w:r w:rsidRPr="00DB39C8">
        <w:rPr>
          <w:rFonts w:ascii="新細明體" w:eastAsia="新細明體" w:hAnsi="新細明體" w:cstheme="majorBidi"/>
          <w:color w:val="0F4761" w:themeColor="accent1" w:themeShade="BF"/>
          <w:sz w:val="32"/>
          <w:szCs w:val="32"/>
          <w:lang w:eastAsia="zh-TW"/>
        </w:rPr>
        <w:lastRenderedPageBreak/>
        <w:t>硬件清單內容建議（續）</w:t>
      </w:r>
    </w:p>
    <w:p w14:paraId="35DFB019" w14:textId="77777777" w:rsidR="00DC4121" w:rsidRPr="00DB39C8" w:rsidRDefault="00DC4121">
      <w:pPr>
        <w:rPr>
          <w:rFonts w:ascii="新細明體" w:eastAsia="新細明體" w:hAnsi="新細明體"/>
          <w:lang w:eastAsia="zh-T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22"/>
        <w:gridCol w:w="2844"/>
        <w:gridCol w:w="1110"/>
        <w:gridCol w:w="1954"/>
      </w:tblGrid>
      <w:tr w:rsidR="001F1F0D" w:rsidRPr="00DB39C8" w14:paraId="0C3E4674" w14:textId="77777777" w:rsidTr="00DC4121">
        <w:trPr>
          <w:trHeight w:val="864"/>
        </w:trPr>
        <w:tc>
          <w:tcPr>
            <w:tcW w:w="1577" w:type="pct"/>
            <w:hideMark/>
          </w:tcPr>
          <w:p w14:paraId="0E308BA9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折舊值（可選）</w:t>
            </w:r>
          </w:p>
        </w:tc>
        <w:tc>
          <w:tcPr>
            <w:tcW w:w="1648" w:type="pct"/>
            <w:hideMark/>
          </w:tcPr>
          <w:p w14:paraId="776A8DCF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資產的當前折舊價值。</w:t>
            </w:r>
          </w:p>
        </w:tc>
        <w:tc>
          <w:tcPr>
            <w:tcW w:w="643" w:type="pct"/>
            <w:hideMark/>
          </w:tcPr>
          <w:p w14:paraId="4DCF3FF9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小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</w:rPr>
              <w:t>數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</w:rPr>
              <w:t>或貨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</w:rPr>
              <w:t>幣</w:t>
            </w:r>
            <w:proofErr w:type="gramEnd"/>
          </w:p>
        </w:tc>
        <w:tc>
          <w:tcPr>
            <w:tcW w:w="1132" w:type="pct"/>
            <w:hideMark/>
          </w:tcPr>
          <w:p w14:paraId="22D62460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根據購置價格和使用年限計算得出；適用於財務報表。</w:t>
            </w:r>
          </w:p>
        </w:tc>
      </w:tr>
      <w:tr w:rsidR="001F1F0D" w:rsidRPr="00DB39C8" w14:paraId="0AFB443E" w14:textId="77777777" w:rsidTr="00DC4121">
        <w:trPr>
          <w:trHeight w:val="576"/>
        </w:trPr>
        <w:tc>
          <w:tcPr>
            <w:tcW w:w="1577" w:type="pct"/>
            <w:hideMark/>
          </w:tcPr>
          <w:p w14:paraId="4C217FDF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</w:rPr>
              <w:t>備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</w:rPr>
              <w:t>註</w:t>
            </w:r>
          </w:p>
        </w:tc>
        <w:tc>
          <w:tcPr>
            <w:tcW w:w="1648" w:type="pct"/>
            <w:hideMark/>
          </w:tcPr>
          <w:p w14:paraId="3C335C8A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其他備註或歷史紀錄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例如：升級歷史、維修記錄</w:t>
            </w: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。</w:t>
            </w:r>
          </w:p>
        </w:tc>
        <w:tc>
          <w:tcPr>
            <w:tcW w:w="643" w:type="pct"/>
            <w:hideMark/>
          </w:tcPr>
          <w:p w14:paraId="1971DB66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</w:rPr>
            </w:pPr>
            <w:r w:rsidRPr="00DB39C8">
              <w:rPr>
                <w:rFonts w:ascii="新細明體" w:eastAsia="新細明體" w:hAnsi="新細明體" w:cs="Calibri"/>
                <w:color w:val="000000"/>
              </w:rPr>
              <w:t>文字</w:t>
            </w:r>
          </w:p>
        </w:tc>
        <w:tc>
          <w:tcPr>
            <w:tcW w:w="1132" w:type="pct"/>
            <w:hideMark/>
          </w:tcPr>
          <w:p w14:paraId="3FFA938C" w14:textId="77777777" w:rsidR="005C579B" w:rsidRPr="00DB39C8" w:rsidRDefault="005C579B" w:rsidP="00211A2B">
            <w:pPr>
              <w:rPr>
                <w:rFonts w:ascii="新細明體" w:eastAsia="新細明體" w:hAnsi="新細明體" w:cs="Calibri"/>
                <w:color w:val="000000"/>
                <w:lang w:eastAsia="zh-TW"/>
              </w:rPr>
            </w:pPr>
            <w:proofErr w:type="gramStart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自由字段</w:t>
            </w:r>
            <w:proofErr w:type="gramEnd"/>
            <w:r w:rsidRPr="00DB39C8">
              <w:rPr>
                <w:rFonts w:ascii="新細明體" w:eastAsia="新細明體" w:hAnsi="新細明體" w:cs="Calibri"/>
                <w:color w:val="000000"/>
                <w:lang w:eastAsia="zh-TW"/>
              </w:rPr>
              <w:t>，供填寫其他詳細資訊。</w:t>
            </w:r>
          </w:p>
        </w:tc>
      </w:tr>
    </w:tbl>
    <w:p w14:paraId="087025F6" w14:textId="77777777" w:rsidR="005C579B" w:rsidRPr="00DB39C8" w:rsidRDefault="005C579B" w:rsidP="005C579B">
      <w:pPr>
        <w:rPr>
          <w:rFonts w:ascii="新細明體" w:eastAsia="新細明體" w:hAnsi="新細明體"/>
          <w:lang w:eastAsia="zh-TW"/>
        </w:rPr>
      </w:pPr>
    </w:p>
    <w:p w14:paraId="4958A64F" w14:textId="77777777" w:rsidR="00DC4121" w:rsidRPr="00DB39C8" w:rsidRDefault="00DC4121">
      <w:pPr>
        <w:rPr>
          <w:rFonts w:ascii="新細明體" w:eastAsia="新細明體" w:hAnsi="新細明體" w:cstheme="majorBidi"/>
          <w:color w:val="0F4761" w:themeColor="accent1" w:themeShade="BF"/>
          <w:sz w:val="32"/>
          <w:szCs w:val="32"/>
          <w:lang w:eastAsia="zh-TW"/>
        </w:rPr>
      </w:pPr>
      <w:r w:rsidRPr="00DB39C8">
        <w:rPr>
          <w:rFonts w:ascii="新細明體" w:eastAsia="新細明體" w:hAnsi="新細明體"/>
          <w:lang w:eastAsia="zh-TW"/>
        </w:rPr>
        <w:br w:type="page"/>
      </w:r>
    </w:p>
    <w:p w14:paraId="1702C63B" w14:textId="7FC5263B" w:rsidR="00B66827" w:rsidRPr="00DB39C8" w:rsidRDefault="00163359" w:rsidP="00182901">
      <w:pPr>
        <w:pStyle w:val="Heading2"/>
        <w:rPr>
          <w:rFonts w:ascii="新細明體" w:eastAsia="新細明體" w:hAnsi="新細明體"/>
        </w:rPr>
      </w:pPr>
      <w:bookmarkStart w:id="22" w:name="_Toc230127040"/>
      <w:r w:rsidRPr="00DB39C8">
        <w:rPr>
          <w:rFonts w:ascii="新細明體" w:eastAsia="新細明體" w:hAnsi="新細明體"/>
        </w:rPr>
        <w:lastRenderedPageBreak/>
        <w:t>術語</w:t>
      </w:r>
      <w:r w:rsidR="00B66827" w:rsidRPr="00DB39C8">
        <w:rPr>
          <w:rFonts w:ascii="新細明體" w:eastAsia="新細明體" w:hAnsi="新細明體"/>
        </w:rPr>
        <w:t>表</w:t>
      </w:r>
      <w:bookmarkEnd w:id="22"/>
    </w:p>
    <w:tbl>
      <w:tblPr>
        <w:tblStyle w:val="GridTable1Light"/>
        <w:tblW w:w="8640" w:type="dxa"/>
        <w:tblLook w:val="0620" w:firstRow="1" w:lastRow="0" w:firstColumn="0" w:lastColumn="0" w:noHBand="1" w:noVBand="1"/>
      </w:tblPr>
      <w:tblGrid>
        <w:gridCol w:w="2910"/>
        <w:gridCol w:w="5730"/>
      </w:tblGrid>
      <w:tr w:rsidR="009A3752" w:rsidRPr="00DB39C8" w14:paraId="3E271E88" w14:textId="77777777" w:rsidTr="009A3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910" w:type="dxa"/>
            <w:noWrap/>
            <w:hideMark/>
          </w:tcPr>
          <w:p w14:paraId="3FB272A0" w14:textId="77777777" w:rsidR="009A3752" w:rsidRPr="00DB39C8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DB39C8">
              <w:rPr>
                <w:rFonts w:ascii="新細明體" w:eastAsia="新細明體" w:hAnsi="新細明體" w:cstheme="majorHAnsi"/>
                <w:color w:val="000000"/>
                <w:lang w:val="en-GB"/>
              </w:rPr>
              <w:t>術語</w:t>
            </w:r>
          </w:p>
        </w:tc>
        <w:tc>
          <w:tcPr>
            <w:tcW w:w="5730" w:type="dxa"/>
            <w:noWrap/>
            <w:hideMark/>
          </w:tcPr>
          <w:p w14:paraId="3BE43DE4" w14:textId="77777777" w:rsidR="009A3752" w:rsidRPr="00DB39C8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DB39C8">
              <w:rPr>
                <w:rFonts w:ascii="新細明體" w:eastAsia="新細明體" w:hAnsi="新細明體" w:cstheme="majorHAnsi"/>
                <w:color w:val="000000"/>
                <w:lang w:val="en-GB"/>
              </w:rPr>
              <w:t>定義</w:t>
            </w:r>
          </w:p>
        </w:tc>
      </w:tr>
      <w:tr w:rsidR="003D4770" w:rsidRPr="00DB39C8" w14:paraId="54E8F65C" w14:textId="77777777" w:rsidTr="009A3752">
        <w:trPr>
          <w:trHeight w:val="288"/>
        </w:trPr>
        <w:tc>
          <w:tcPr>
            <w:tcW w:w="2910" w:type="dxa"/>
            <w:noWrap/>
          </w:tcPr>
          <w:p w14:paraId="12A56276" w14:textId="7D76BF26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資產管理</w:t>
            </w:r>
          </w:p>
        </w:tc>
        <w:tc>
          <w:tcPr>
            <w:tcW w:w="5730" w:type="dxa"/>
            <w:noWrap/>
          </w:tcPr>
          <w:p w14:paraId="6DBF09D4" w14:textId="4F8FFF34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在整個生命週期中，對學校 IT 資產（硬件、軟體及相關記錄）進行識別、記錄、追蹤、維護及處置的結構化流程。</w:t>
            </w:r>
          </w:p>
        </w:tc>
      </w:tr>
      <w:tr w:rsidR="003D4770" w:rsidRPr="00DB39C8" w14:paraId="3813056A" w14:textId="77777777" w:rsidTr="009A3752">
        <w:trPr>
          <w:trHeight w:val="288"/>
        </w:trPr>
        <w:tc>
          <w:tcPr>
            <w:tcW w:w="2910" w:type="dxa"/>
            <w:noWrap/>
          </w:tcPr>
          <w:p w14:paraId="480D95A1" w14:textId="623E4508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硬件資產清</w:t>
            </w:r>
            <w:proofErr w:type="gramStart"/>
            <w:r w:rsidRPr="00DB39C8">
              <w:rPr>
                <w:rFonts w:ascii="新細明體" w:eastAsia="新細明體" w:hAnsi="新細明體"/>
              </w:rPr>
              <w:t>單</w:t>
            </w:r>
            <w:proofErr w:type="gramEnd"/>
          </w:p>
        </w:tc>
        <w:tc>
          <w:tcPr>
            <w:tcW w:w="5730" w:type="dxa"/>
            <w:noWrap/>
          </w:tcPr>
          <w:p w14:paraId="4C321316" w14:textId="09EB2744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學校所擁有硬件設備的主清單，包含資產編號、序號、規格、用途、位置、狀態及保固詳情等關鍵字段。</w:t>
            </w:r>
          </w:p>
        </w:tc>
      </w:tr>
      <w:tr w:rsidR="003D4770" w:rsidRPr="00DB39C8" w14:paraId="558661BE" w14:textId="77777777" w:rsidTr="009A3752">
        <w:trPr>
          <w:trHeight w:val="288"/>
        </w:trPr>
        <w:tc>
          <w:tcPr>
            <w:tcW w:w="2910" w:type="dxa"/>
            <w:noWrap/>
          </w:tcPr>
          <w:p w14:paraId="760F42BE" w14:textId="1D4E09A3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軟體資產清</w:t>
            </w:r>
            <w:proofErr w:type="gramStart"/>
            <w:r w:rsidRPr="00DB39C8">
              <w:rPr>
                <w:rFonts w:ascii="新細明體" w:eastAsia="新細明體" w:hAnsi="新細明體"/>
              </w:rPr>
              <w:t>單</w:t>
            </w:r>
            <w:proofErr w:type="gramEnd"/>
          </w:p>
        </w:tc>
        <w:tc>
          <w:tcPr>
            <w:tcW w:w="5730" w:type="dxa"/>
            <w:noWrap/>
          </w:tcPr>
          <w:p w14:paraId="428077F2" w14:textId="55D472F4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軟體名稱與授權的清單，包含授權數量、到期日期、已安裝裝置（依資產編號）、版本，以及適用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的固件資訊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。</w:t>
            </w:r>
          </w:p>
        </w:tc>
      </w:tr>
      <w:tr w:rsidR="003D4770" w:rsidRPr="00DB39C8" w14:paraId="132C8E4D" w14:textId="77777777" w:rsidTr="009A3752">
        <w:trPr>
          <w:trHeight w:val="288"/>
        </w:trPr>
        <w:tc>
          <w:tcPr>
            <w:tcW w:w="2910" w:type="dxa"/>
            <w:noWrap/>
          </w:tcPr>
          <w:p w14:paraId="347C0A59" w14:textId="524AD215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資產編號 / 資產 ID</w:t>
            </w:r>
          </w:p>
        </w:tc>
        <w:tc>
          <w:tcPr>
            <w:tcW w:w="5730" w:type="dxa"/>
            <w:noWrap/>
          </w:tcPr>
          <w:p w14:paraId="15A5C2BD" w14:textId="1B6A487F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分配給每項資產的唯一識別碼或標籤，用於追蹤、稽核及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清單間的交叉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比對。</w:t>
            </w:r>
          </w:p>
        </w:tc>
      </w:tr>
      <w:tr w:rsidR="003D4770" w:rsidRPr="00DB39C8" w14:paraId="23267B08" w14:textId="77777777" w:rsidTr="009A3752">
        <w:trPr>
          <w:trHeight w:val="288"/>
        </w:trPr>
        <w:tc>
          <w:tcPr>
            <w:tcW w:w="2910" w:type="dxa"/>
            <w:noWrap/>
          </w:tcPr>
          <w:p w14:paraId="24014932" w14:textId="576BF3F2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主清</w:t>
            </w:r>
            <w:proofErr w:type="gramStart"/>
            <w:r w:rsidRPr="00DB39C8">
              <w:rPr>
                <w:rFonts w:ascii="新細明體" w:eastAsia="新細明體" w:hAnsi="新細明體"/>
              </w:rPr>
              <w:t>單</w:t>
            </w:r>
            <w:proofErr w:type="gramEnd"/>
          </w:p>
        </w:tc>
        <w:tc>
          <w:tcPr>
            <w:tcW w:w="5730" w:type="dxa"/>
            <w:noWrap/>
          </w:tcPr>
          <w:p w14:paraId="6061CDF1" w14:textId="637A7383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用於篩選/查詢所有資產資訊的單一權威清單（通常為試算表或數據庫）。</w:t>
            </w:r>
          </w:p>
        </w:tc>
      </w:tr>
      <w:tr w:rsidR="003D4770" w:rsidRPr="00DB39C8" w14:paraId="32F255D1" w14:textId="77777777" w:rsidTr="009A3752">
        <w:trPr>
          <w:trHeight w:val="288"/>
        </w:trPr>
        <w:tc>
          <w:tcPr>
            <w:tcW w:w="2910" w:type="dxa"/>
            <w:noWrap/>
          </w:tcPr>
          <w:p w14:paraId="5CF6978C" w14:textId="6BAE584E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附錄字段</w:t>
            </w:r>
          </w:p>
        </w:tc>
        <w:tc>
          <w:tcPr>
            <w:tcW w:w="5730" w:type="dxa"/>
            <w:noWrap/>
          </w:tcPr>
          <w:p w14:paraId="7B20C354" w14:textId="1A7EA1DF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本指南附錄中列出的清單建議數據字段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例如：CPU、RAM、儲存空間、序號、位置）。</w:t>
            </w:r>
          </w:p>
        </w:tc>
      </w:tr>
      <w:tr w:rsidR="003D4770" w:rsidRPr="00DB39C8" w14:paraId="46ABB6C2" w14:textId="77777777" w:rsidTr="009A3752">
        <w:trPr>
          <w:trHeight w:val="288"/>
        </w:trPr>
        <w:tc>
          <w:tcPr>
            <w:tcW w:w="2910" w:type="dxa"/>
            <w:noWrap/>
          </w:tcPr>
          <w:p w14:paraId="14264AA3" w14:textId="0714B378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完整性審查</w:t>
            </w:r>
          </w:p>
        </w:tc>
        <w:tc>
          <w:tcPr>
            <w:tcW w:w="5730" w:type="dxa"/>
            <w:noWrap/>
          </w:tcPr>
          <w:p w14:paraId="1C09FFEC" w14:textId="4035B2B3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旨在確保清單中包含所有正在使用的資產（無遺漏項目）的檢查。</w:t>
            </w:r>
          </w:p>
        </w:tc>
      </w:tr>
      <w:tr w:rsidR="003D4770" w:rsidRPr="00DB39C8" w14:paraId="0A3F57A3" w14:textId="77777777" w:rsidTr="009A3752">
        <w:trPr>
          <w:trHeight w:val="288"/>
        </w:trPr>
        <w:tc>
          <w:tcPr>
            <w:tcW w:w="2910" w:type="dxa"/>
            <w:noWrap/>
          </w:tcPr>
          <w:p w14:paraId="5BA70C9A" w14:textId="67154807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正確性審查</w:t>
            </w:r>
          </w:p>
        </w:tc>
        <w:tc>
          <w:tcPr>
            <w:tcW w:w="5730" w:type="dxa"/>
            <w:noWrap/>
          </w:tcPr>
          <w:p w14:paraId="329B48A9" w14:textId="36792DED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檢查以確保資產記錄準確無誤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例如：狀態、位置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，且已處置或報廢的資產未被列為活躍狀態。</w:t>
            </w:r>
          </w:p>
        </w:tc>
      </w:tr>
      <w:tr w:rsidR="003D4770" w:rsidRPr="00DB39C8" w14:paraId="517C95FF" w14:textId="77777777" w:rsidTr="009A3752">
        <w:trPr>
          <w:trHeight w:val="288"/>
        </w:trPr>
        <w:tc>
          <w:tcPr>
            <w:tcW w:w="2910" w:type="dxa"/>
            <w:noWrap/>
          </w:tcPr>
          <w:p w14:paraId="1F5DE840" w14:textId="61E3C0D3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資產</w:t>
            </w:r>
            <w:proofErr w:type="gramStart"/>
            <w:r w:rsidRPr="00DB39C8">
              <w:rPr>
                <w:rFonts w:ascii="新細明體" w:eastAsia="新細明體" w:hAnsi="新細明體"/>
              </w:rPr>
              <w:t>狀</w:t>
            </w:r>
            <w:proofErr w:type="gramEnd"/>
            <w:r w:rsidRPr="00DB39C8">
              <w:rPr>
                <w:rFonts w:ascii="新細明體" w:eastAsia="新細明體" w:hAnsi="新細明體"/>
              </w:rPr>
              <w:t>態稽核</w:t>
            </w:r>
          </w:p>
        </w:tc>
        <w:tc>
          <w:tcPr>
            <w:tcW w:w="5730" w:type="dxa"/>
            <w:noWrap/>
          </w:tcPr>
          <w:p w14:paraId="70A3A84D" w14:textId="796955C9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定期或臨時檢查設備是否仍能發揮其預期功能；檢查結果將予以記錄（通過／未通過，並附說明）。</w:t>
            </w:r>
          </w:p>
        </w:tc>
      </w:tr>
      <w:tr w:rsidR="003D4770" w:rsidRPr="00DB39C8" w14:paraId="28D2B918" w14:textId="77777777" w:rsidTr="009A3752">
        <w:trPr>
          <w:trHeight w:val="288"/>
        </w:trPr>
        <w:tc>
          <w:tcPr>
            <w:tcW w:w="2910" w:type="dxa"/>
            <w:noWrap/>
          </w:tcPr>
          <w:p w14:paraId="79B4E9EE" w14:textId="590CF8E1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硬件資產狀態稽核紀錄</w:t>
            </w:r>
          </w:p>
        </w:tc>
        <w:tc>
          <w:tcPr>
            <w:tcW w:w="5730" w:type="dxa"/>
            <w:noWrap/>
          </w:tcPr>
          <w:p w14:paraId="2C7F404E" w14:textId="61B4A920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記錄硬件資產的審計日期與結果，包含未能通過審計的理由，以支援維修或更換的決策。</w:t>
            </w:r>
          </w:p>
        </w:tc>
      </w:tr>
      <w:tr w:rsidR="003D4770" w:rsidRPr="00DB39C8" w14:paraId="47E47F08" w14:textId="77777777" w:rsidTr="009A3752">
        <w:trPr>
          <w:trHeight w:val="288"/>
        </w:trPr>
        <w:tc>
          <w:tcPr>
            <w:tcW w:w="2910" w:type="dxa"/>
            <w:noWrap/>
          </w:tcPr>
          <w:p w14:paraId="1D3974E1" w14:textId="6AC92536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處置記錄</w:t>
            </w:r>
          </w:p>
        </w:tc>
        <w:tc>
          <w:tcPr>
            <w:tcW w:w="5730" w:type="dxa"/>
            <w:noWrap/>
          </w:tcPr>
          <w:p w14:paraId="40459150" w14:textId="41A57ABC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記錄擬議及已完成處置事項的登記簿，內容包含資產編號、理由、核准狀態及最終處置方式。</w:t>
            </w:r>
          </w:p>
        </w:tc>
      </w:tr>
      <w:tr w:rsidR="003D4770" w:rsidRPr="00DB39C8" w14:paraId="36671332" w14:textId="77777777" w:rsidTr="009A3752">
        <w:trPr>
          <w:trHeight w:val="288"/>
        </w:trPr>
        <w:tc>
          <w:tcPr>
            <w:tcW w:w="2910" w:type="dxa"/>
            <w:noWrap/>
          </w:tcPr>
          <w:p w14:paraId="160542DE" w14:textId="04624A5A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生命週期管理</w:t>
            </w:r>
          </w:p>
        </w:tc>
        <w:tc>
          <w:tcPr>
            <w:tcW w:w="5730" w:type="dxa"/>
            <w:noWrap/>
          </w:tcPr>
          <w:p w14:paraId="62E2EB3B" w14:textId="49CB202F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資產從導入、部署、維護、轉用、更換到處置的端到端流程。</w:t>
            </w:r>
          </w:p>
        </w:tc>
      </w:tr>
      <w:tr w:rsidR="003D4770" w:rsidRPr="00DB39C8" w14:paraId="34076F78" w14:textId="77777777" w:rsidTr="009A3752">
        <w:trPr>
          <w:trHeight w:val="288"/>
        </w:trPr>
        <w:tc>
          <w:tcPr>
            <w:tcW w:w="2910" w:type="dxa"/>
            <w:noWrap/>
          </w:tcPr>
          <w:p w14:paraId="4B2854C4" w14:textId="109E7B7A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用途變更</w:t>
            </w:r>
          </w:p>
        </w:tc>
        <w:tc>
          <w:tcPr>
            <w:tcW w:w="5730" w:type="dxa"/>
            <w:noWrap/>
          </w:tcPr>
          <w:p w14:paraId="6548C701" w14:textId="2AF3A6FA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將資產重新分配給新的角色或使用者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例如：將電腦從辦公室用途轉為測試用途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。</w:t>
            </w:r>
          </w:p>
        </w:tc>
      </w:tr>
      <w:tr w:rsidR="003D4770" w:rsidRPr="00DB39C8" w14:paraId="079D4CE6" w14:textId="77777777" w:rsidTr="009A3752">
        <w:trPr>
          <w:trHeight w:val="288"/>
        </w:trPr>
        <w:tc>
          <w:tcPr>
            <w:tcW w:w="2910" w:type="dxa"/>
            <w:noWrap/>
          </w:tcPr>
          <w:p w14:paraId="473E11BD" w14:textId="60598C60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測試硬件</w:t>
            </w:r>
          </w:p>
        </w:tc>
        <w:tc>
          <w:tcPr>
            <w:tcW w:w="5730" w:type="dxa"/>
            <w:noWrap/>
          </w:tcPr>
          <w:p w14:paraId="333B5E4C" w14:textId="666B2A9F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專門用於實驗室／測試的設備，仍須在資產清單中顯示，並具備明確的用途／狀態。</w:t>
            </w:r>
          </w:p>
        </w:tc>
      </w:tr>
      <w:tr w:rsidR="003D4770" w:rsidRPr="00DB39C8" w14:paraId="57B9A4E3" w14:textId="77777777" w:rsidTr="009A3752">
        <w:trPr>
          <w:trHeight w:val="288"/>
        </w:trPr>
        <w:tc>
          <w:tcPr>
            <w:tcW w:w="2910" w:type="dxa"/>
            <w:noWrap/>
          </w:tcPr>
          <w:p w14:paraId="6E54C82F" w14:textId="384EF73F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替換設</w:t>
            </w:r>
            <w:proofErr w:type="gramStart"/>
            <w:r w:rsidRPr="00DB39C8">
              <w:rPr>
                <w:rFonts w:ascii="新細明體" w:eastAsia="新細明體" w:hAnsi="新細明體"/>
              </w:rPr>
              <w:t>備庫</w:t>
            </w:r>
            <w:proofErr w:type="gramEnd"/>
          </w:p>
        </w:tc>
        <w:tc>
          <w:tcPr>
            <w:tcW w:w="5730" w:type="dxa"/>
            <w:noWrap/>
          </w:tcPr>
          <w:p w14:paraId="45909BE6" w14:textId="486FEB6D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記錄於資產清單中的備用設備，可在資產故障或送修時進行部署。</w:t>
            </w:r>
          </w:p>
        </w:tc>
      </w:tr>
      <w:tr w:rsidR="003D4770" w:rsidRPr="00DB39C8" w14:paraId="77DC5AD1" w14:textId="77777777" w:rsidTr="009A3752">
        <w:trPr>
          <w:trHeight w:val="288"/>
        </w:trPr>
        <w:tc>
          <w:tcPr>
            <w:tcW w:w="2910" w:type="dxa"/>
            <w:noWrap/>
          </w:tcPr>
          <w:p w14:paraId="611FEA8F" w14:textId="08A78FA4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保固詳情</w:t>
            </w:r>
          </w:p>
        </w:tc>
        <w:tc>
          <w:tcPr>
            <w:tcW w:w="5730" w:type="dxa"/>
            <w:noWrap/>
          </w:tcPr>
          <w:p w14:paraId="20765D0C" w14:textId="1F3E2E4B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為每項資產記錄的支援條款（保修期、供應商聯絡資訊），用以指導維修/更換決策。</w:t>
            </w:r>
          </w:p>
        </w:tc>
      </w:tr>
      <w:tr w:rsidR="003D4770" w:rsidRPr="00DB39C8" w14:paraId="590A4A46" w14:textId="77777777" w:rsidTr="009A3752">
        <w:trPr>
          <w:trHeight w:val="288"/>
        </w:trPr>
        <w:tc>
          <w:tcPr>
            <w:tcW w:w="2910" w:type="dxa"/>
            <w:noWrap/>
          </w:tcPr>
          <w:p w14:paraId="6B955448" w14:textId="2F82B110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proofErr w:type="gramStart"/>
            <w:r w:rsidRPr="00DB39C8">
              <w:rPr>
                <w:rFonts w:ascii="新細明體" w:eastAsia="新細明體" w:hAnsi="新細明體"/>
              </w:rPr>
              <w:t>狀</w:t>
            </w:r>
            <w:proofErr w:type="gramEnd"/>
            <w:r w:rsidRPr="00DB39C8">
              <w:rPr>
                <w:rFonts w:ascii="新細明體" w:eastAsia="新細明體" w:hAnsi="新細明體"/>
              </w:rPr>
              <w:t>態</w:t>
            </w:r>
          </w:p>
        </w:tc>
        <w:tc>
          <w:tcPr>
            <w:tcW w:w="5730" w:type="dxa"/>
            <w:noWrap/>
          </w:tcPr>
          <w:p w14:paraId="5ACF2D50" w14:textId="43CF8708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狀態資訊，例如正常運作、維修中、故障或待報廢，用於決定處理優先順序。</w:t>
            </w:r>
          </w:p>
        </w:tc>
      </w:tr>
      <w:tr w:rsidR="003D4770" w:rsidRPr="00DB39C8" w14:paraId="46FAE750" w14:textId="77777777" w:rsidTr="009A3752">
        <w:trPr>
          <w:trHeight w:val="288"/>
        </w:trPr>
        <w:tc>
          <w:tcPr>
            <w:tcW w:w="2910" w:type="dxa"/>
            <w:noWrap/>
          </w:tcPr>
          <w:p w14:paraId="2F1891E5" w14:textId="0B7C1E0B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固件</w:t>
            </w:r>
          </w:p>
        </w:tc>
        <w:tc>
          <w:tcPr>
            <w:tcW w:w="5730" w:type="dxa"/>
            <w:noWrap/>
          </w:tcPr>
          <w:p w14:paraId="5CA1D1CF" w14:textId="33994132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除個人電腦/伺服器以外的裝置（例如網路設備）上需追蹤與更新的嵌入式軟體。</w:t>
            </w:r>
          </w:p>
        </w:tc>
      </w:tr>
      <w:tr w:rsidR="003D4770" w:rsidRPr="00DB39C8" w14:paraId="239D57BF" w14:textId="77777777" w:rsidTr="009A3752">
        <w:trPr>
          <w:trHeight w:val="288"/>
        </w:trPr>
        <w:tc>
          <w:tcPr>
            <w:tcW w:w="2910" w:type="dxa"/>
            <w:noWrap/>
          </w:tcPr>
          <w:p w14:paraId="1505784E" w14:textId="1966F3A8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授</w:t>
            </w:r>
            <w:proofErr w:type="gramStart"/>
            <w:r w:rsidRPr="00DB39C8">
              <w:rPr>
                <w:rFonts w:ascii="新細明體" w:eastAsia="新細明體" w:hAnsi="新細明體"/>
              </w:rPr>
              <w:t>權數</w:t>
            </w:r>
            <w:proofErr w:type="gramEnd"/>
            <w:r w:rsidRPr="00DB39C8">
              <w:rPr>
                <w:rFonts w:ascii="新細明體" w:eastAsia="新細明體" w:hAnsi="新細明體"/>
              </w:rPr>
              <w:t>量</w:t>
            </w:r>
          </w:p>
        </w:tc>
        <w:tc>
          <w:tcPr>
            <w:tcW w:w="5730" w:type="dxa"/>
            <w:noWrap/>
          </w:tcPr>
          <w:p w14:paraId="0DE4F525" w14:textId="1D9E3B5E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記錄於軟體資產清單中，可安裝/使用某軟體的授權數量。</w:t>
            </w:r>
          </w:p>
        </w:tc>
      </w:tr>
      <w:tr w:rsidR="003D4770" w:rsidRPr="00DB39C8" w14:paraId="2B114FB3" w14:textId="77777777" w:rsidTr="009A3752">
        <w:trPr>
          <w:trHeight w:val="288"/>
        </w:trPr>
        <w:tc>
          <w:tcPr>
            <w:tcW w:w="2910" w:type="dxa"/>
            <w:noWrap/>
          </w:tcPr>
          <w:p w14:paraId="7FCF2060" w14:textId="5A5835A0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授</w:t>
            </w:r>
            <w:proofErr w:type="gramStart"/>
            <w:r w:rsidRPr="00DB39C8">
              <w:rPr>
                <w:rFonts w:ascii="新細明體" w:eastAsia="新細明體" w:hAnsi="新細明體"/>
              </w:rPr>
              <w:t>權</w:t>
            </w:r>
            <w:proofErr w:type="gramEnd"/>
            <w:r w:rsidRPr="00DB39C8">
              <w:rPr>
                <w:rFonts w:ascii="新細明體" w:eastAsia="新細明體" w:hAnsi="新細明體"/>
              </w:rPr>
              <w:t>到期</w:t>
            </w:r>
          </w:p>
        </w:tc>
        <w:tc>
          <w:tcPr>
            <w:tcW w:w="5730" w:type="dxa"/>
            <w:noWrap/>
          </w:tcPr>
          <w:p w14:paraId="481A112A" w14:textId="050E28F9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軟體授權權利的終止日期；用於規劃續約或移除。</w:t>
            </w:r>
          </w:p>
        </w:tc>
      </w:tr>
      <w:tr w:rsidR="003D4770" w:rsidRPr="00DB39C8" w14:paraId="5D211AF4" w14:textId="77777777" w:rsidTr="009A3752">
        <w:trPr>
          <w:trHeight w:val="288"/>
        </w:trPr>
        <w:tc>
          <w:tcPr>
            <w:tcW w:w="2910" w:type="dxa"/>
            <w:noWrap/>
          </w:tcPr>
          <w:p w14:paraId="5094B76C" w14:textId="0B4696E0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已安裝</w:t>
            </w:r>
            <w:proofErr w:type="gramStart"/>
            <w:r w:rsidRPr="00DB39C8">
              <w:rPr>
                <w:rFonts w:ascii="新細明體" w:eastAsia="新細明體" w:hAnsi="新細明體"/>
              </w:rPr>
              <w:t>裝</w:t>
            </w:r>
            <w:proofErr w:type="gramEnd"/>
            <w:r w:rsidRPr="00DB39C8">
              <w:rPr>
                <w:rFonts w:ascii="新細明體" w:eastAsia="新細明體" w:hAnsi="新細明體"/>
              </w:rPr>
              <w:t>置</w:t>
            </w:r>
            <w:proofErr w:type="gramStart"/>
            <w:r w:rsidRPr="00DB39C8">
              <w:rPr>
                <w:rFonts w:ascii="新細明體" w:eastAsia="新細明體" w:hAnsi="新細明體"/>
              </w:rPr>
              <w:t>對應</w:t>
            </w:r>
            <w:proofErr w:type="gramEnd"/>
          </w:p>
        </w:tc>
        <w:tc>
          <w:tcPr>
            <w:tcW w:w="5730" w:type="dxa"/>
            <w:noWrap/>
          </w:tcPr>
          <w:p w14:paraId="744D862B" w14:textId="2E16CE9E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將軟體記錄與其安裝的硬件資產編號進行關聯。</w:t>
            </w:r>
          </w:p>
        </w:tc>
      </w:tr>
      <w:tr w:rsidR="003D4770" w:rsidRPr="00DB39C8" w14:paraId="64573EAF" w14:textId="77777777" w:rsidTr="009A3752">
        <w:trPr>
          <w:trHeight w:val="288"/>
        </w:trPr>
        <w:tc>
          <w:tcPr>
            <w:tcW w:w="2910" w:type="dxa"/>
            <w:noWrap/>
          </w:tcPr>
          <w:p w14:paraId="0935E1A4" w14:textId="3C014290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lastRenderedPageBreak/>
              <w:t>未經授</w:t>
            </w:r>
            <w:proofErr w:type="gramStart"/>
            <w:r w:rsidRPr="00DB39C8">
              <w:rPr>
                <w:rFonts w:ascii="新細明體" w:eastAsia="新細明體" w:hAnsi="新細明體"/>
              </w:rPr>
              <w:t>權</w:t>
            </w:r>
            <w:proofErr w:type="gramEnd"/>
            <w:r w:rsidRPr="00DB39C8">
              <w:rPr>
                <w:rFonts w:ascii="新細明體" w:eastAsia="新細明體" w:hAnsi="新細明體"/>
              </w:rPr>
              <w:t>的</w:t>
            </w:r>
            <w:proofErr w:type="gramStart"/>
            <w:r w:rsidRPr="00DB39C8">
              <w:rPr>
                <w:rFonts w:ascii="新細明體" w:eastAsia="新細明體" w:hAnsi="新細明體"/>
              </w:rPr>
              <w:t>應</w:t>
            </w:r>
            <w:proofErr w:type="gramEnd"/>
            <w:r w:rsidRPr="00DB39C8">
              <w:rPr>
                <w:rFonts w:ascii="新細明體" w:eastAsia="新細明體" w:hAnsi="新細明體"/>
              </w:rPr>
              <w:t>用程式</w:t>
            </w:r>
          </w:p>
        </w:tc>
        <w:tc>
          <w:tcPr>
            <w:tcW w:w="5730" w:type="dxa"/>
            <w:noWrap/>
          </w:tcPr>
          <w:p w14:paraId="731E16A2" w14:textId="17636CE0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未獲准在學校使用的軟體；應透過掃描器等工具偵測並移除。</w:t>
            </w:r>
          </w:p>
        </w:tc>
      </w:tr>
      <w:tr w:rsidR="003D4770" w:rsidRPr="00DB39C8" w14:paraId="5AE4DACB" w14:textId="77777777" w:rsidTr="009A3752">
        <w:trPr>
          <w:trHeight w:val="288"/>
        </w:trPr>
        <w:tc>
          <w:tcPr>
            <w:tcW w:w="2910" w:type="dxa"/>
            <w:noWrap/>
          </w:tcPr>
          <w:p w14:paraId="36D83E2F" w14:textId="5C5489B1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軟體</w:t>
            </w:r>
            <w:proofErr w:type="gramStart"/>
            <w:r w:rsidRPr="00DB39C8">
              <w:rPr>
                <w:rFonts w:ascii="新細明體" w:eastAsia="新細明體" w:hAnsi="新細明體"/>
              </w:rPr>
              <w:t>掃描工具</w:t>
            </w:r>
            <w:proofErr w:type="gramEnd"/>
          </w:p>
        </w:tc>
        <w:tc>
          <w:tcPr>
            <w:tcW w:w="5730" w:type="dxa"/>
            <w:noWrap/>
          </w:tcPr>
          <w:p w14:paraId="20D65E1A" w14:textId="32332D9C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用於彙整已安裝應用軟件報告，以便與軟體資產清單進行比對的偵測工具或腳本。</w:t>
            </w:r>
          </w:p>
        </w:tc>
      </w:tr>
      <w:tr w:rsidR="003D4770" w:rsidRPr="00DB39C8" w14:paraId="67905459" w14:textId="77777777" w:rsidTr="009A3752">
        <w:trPr>
          <w:trHeight w:val="288"/>
        </w:trPr>
        <w:tc>
          <w:tcPr>
            <w:tcW w:w="2910" w:type="dxa"/>
            <w:noWrap/>
          </w:tcPr>
          <w:p w14:paraId="096D7730" w14:textId="70697922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軟體技術管控措施</w:t>
            </w:r>
          </w:p>
        </w:tc>
        <w:tc>
          <w:tcPr>
            <w:tcW w:w="5730" w:type="dxa"/>
            <w:noWrap/>
          </w:tcPr>
          <w:p w14:paraId="478229F4" w14:textId="195907C9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防止安裝或執行未經批准的應用程式的配置或政策設定。</w:t>
            </w:r>
          </w:p>
        </w:tc>
      </w:tr>
      <w:tr w:rsidR="003D4770" w:rsidRPr="00DB39C8" w14:paraId="4A682716" w14:textId="77777777" w:rsidTr="009A3752">
        <w:trPr>
          <w:trHeight w:val="288"/>
        </w:trPr>
        <w:tc>
          <w:tcPr>
            <w:tcW w:w="2910" w:type="dxa"/>
            <w:noWrap/>
          </w:tcPr>
          <w:p w14:paraId="6F5C2648" w14:textId="078C7C5F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proofErr w:type="gramStart"/>
            <w:r w:rsidRPr="00DB39C8">
              <w:rPr>
                <w:rFonts w:ascii="新細明體" w:eastAsia="新細明體" w:hAnsi="新細明體"/>
              </w:rPr>
              <w:t>狀</w:t>
            </w:r>
            <w:proofErr w:type="gramEnd"/>
            <w:r w:rsidRPr="00DB39C8">
              <w:rPr>
                <w:rFonts w:ascii="新細明體" w:eastAsia="新細明體" w:hAnsi="新細明體"/>
              </w:rPr>
              <w:t>態字段</w:t>
            </w:r>
          </w:p>
        </w:tc>
        <w:tc>
          <w:tcPr>
            <w:tcW w:w="5730" w:type="dxa"/>
            <w:noWrap/>
          </w:tcPr>
          <w:p w14:paraId="3D358CD2" w14:textId="338BED87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用於支援稽核與報告的清單字段，用以標示當前狀態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例如：啟用中、存放中、待處置、已處置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。</w:t>
            </w:r>
          </w:p>
        </w:tc>
      </w:tr>
      <w:tr w:rsidR="003D4770" w:rsidRPr="00DB39C8" w14:paraId="4C612752" w14:textId="77777777" w:rsidTr="009A3752">
        <w:trPr>
          <w:trHeight w:val="288"/>
        </w:trPr>
        <w:tc>
          <w:tcPr>
            <w:tcW w:w="2910" w:type="dxa"/>
            <w:noWrap/>
          </w:tcPr>
          <w:p w14:paraId="38B0BE79" w14:textId="1A24238B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proofErr w:type="gramStart"/>
            <w:r w:rsidRPr="00DB39C8">
              <w:rPr>
                <w:rFonts w:ascii="新細明體" w:eastAsia="新細明體" w:hAnsi="新細明體"/>
              </w:rPr>
              <w:t>庫</w:t>
            </w:r>
            <w:proofErr w:type="gramEnd"/>
            <w:r w:rsidRPr="00DB39C8">
              <w:rPr>
                <w:rFonts w:ascii="新細明體" w:eastAsia="新細明體" w:hAnsi="新細明體"/>
              </w:rPr>
              <w:t>存</w:t>
            </w:r>
            <w:proofErr w:type="gramStart"/>
            <w:r w:rsidRPr="00DB39C8">
              <w:rPr>
                <w:rFonts w:ascii="新細明體" w:eastAsia="新細明體" w:hAnsi="新細明體"/>
              </w:rPr>
              <w:t>對帳</w:t>
            </w:r>
            <w:proofErr w:type="gramEnd"/>
          </w:p>
        </w:tc>
        <w:tc>
          <w:tcPr>
            <w:tcW w:w="5730" w:type="dxa"/>
            <w:noWrap/>
          </w:tcPr>
          <w:p w14:paraId="6F87EB77" w14:textId="77745A9E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將實體檢查與掃描結果與資產清單進行比對，以解決差異的流程。</w:t>
            </w:r>
          </w:p>
        </w:tc>
      </w:tr>
      <w:tr w:rsidR="003D4770" w:rsidRPr="00DB39C8" w14:paraId="55CF674A" w14:textId="77777777" w:rsidTr="009A3752">
        <w:trPr>
          <w:trHeight w:val="288"/>
        </w:trPr>
        <w:tc>
          <w:tcPr>
            <w:tcW w:w="2910" w:type="dxa"/>
            <w:noWrap/>
          </w:tcPr>
          <w:p w14:paraId="641F23A8" w14:textId="45C55868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處</w:t>
            </w:r>
            <w:proofErr w:type="gramStart"/>
            <w:r w:rsidRPr="00DB39C8">
              <w:rPr>
                <w:rFonts w:ascii="新細明體" w:eastAsia="新細明體" w:hAnsi="新細明體"/>
              </w:rPr>
              <w:t>置程序</w:t>
            </w:r>
            <w:proofErr w:type="gramEnd"/>
          </w:p>
        </w:tc>
        <w:tc>
          <w:tcPr>
            <w:tcW w:w="5730" w:type="dxa"/>
            <w:noWrap/>
          </w:tcPr>
          <w:p w14:paraId="19A7CF7B" w14:textId="3EDD751C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批准並執行資產處置的步驟，包括安全數據清除及電子廢棄物合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規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。</w:t>
            </w:r>
          </w:p>
        </w:tc>
      </w:tr>
      <w:tr w:rsidR="003D4770" w:rsidRPr="00DB39C8" w14:paraId="6867E14D" w14:textId="77777777" w:rsidTr="009A3752">
        <w:trPr>
          <w:trHeight w:val="288"/>
        </w:trPr>
        <w:tc>
          <w:tcPr>
            <w:tcW w:w="2910" w:type="dxa"/>
            <w:noWrap/>
          </w:tcPr>
          <w:p w14:paraId="1A252423" w14:textId="50E27927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安全資料清除</w:t>
            </w:r>
          </w:p>
        </w:tc>
        <w:tc>
          <w:tcPr>
            <w:tcW w:w="5730" w:type="dxa"/>
            <w:noWrap/>
          </w:tcPr>
          <w:p w14:paraId="1DE80080" w14:textId="1B4EC009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在處置或重新分配設備前，使用經核准的工具／方法將裝置上的數據永久清除。</w:t>
            </w:r>
          </w:p>
        </w:tc>
      </w:tr>
      <w:tr w:rsidR="003D4770" w:rsidRPr="00DB39C8" w14:paraId="3E43B7F5" w14:textId="77777777" w:rsidTr="009A3752">
        <w:trPr>
          <w:trHeight w:val="288"/>
        </w:trPr>
        <w:tc>
          <w:tcPr>
            <w:tcW w:w="2910" w:type="dxa"/>
            <w:noWrap/>
          </w:tcPr>
          <w:p w14:paraId="4E2BEF39" w14:textId="3729DE34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電子廢棄物合規</w:t>
            </w:r>
          </w:p>
        </w:tc>
        <w:tc>
          <w:tcPr>
            <w:tcW w:w="5730" w:type="dxa"/>
            <w:noWrap/>
          </w:tcPr>
          <w:p w14:paraId="06852E09" w14:textId="5C3E4EED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依照政府或學校的環境政策進行處置，包括透過經認證的回收合作夥伴進行處理。</w:t>
            </w:r>
          </w:p>
        </w:tc>
      </w:tr>
      <w:tr w:rsidR="003D4770" w:rsidRPr="00DB39C8" w14:paraId="59986845" w14:textId="77777777" w:rsidTr="009A3752">
        <w:trPr>
          <w:trHeight w:val="288"/>
        </w:trPr>
        <w:tc>
          <w:tcPr>
            <w:tcW w:w="2910" w:type="dxa"/>
            <w:noWrap/>
          </w:tcPr>
          <w:p w14:paraId="2F5C2335" w14:textId="5D66B25D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交叉</w:t>
            </w:r>
            <w:proofErr w:type="gramStart"/>
            <w:r w:rsidRPr="00DB39C8">
              <w:rPr>
                <w:rFonts w:ascii="新細明體" w:eastAsia="新細明體" w:hAnsi="新細明體"/>
              </w:rPr>
              <w:t>參</w:t>
            </w:r>
            <w:proofErr w:type="gramEnd"/>
            <w:r w:rsidRPr="00DB39C8">
              <w:rPr>
                <w:rFonts w:ascii="新細明體" w:eastAsia="新細明體" w:hAnsi="新細明體"/>
              </w:rPr>
              <w:t>照關鍵字</w:t>
            </w:r>
          </w:p>
        </w:tc>
        <w:tc>
          <w:tcPr>
            <w:tcW w:w="5730" w:type="dxa"/>
            <w:noWrap/>
          </w:tcPr>
          <w:p w14:paraId="7CBF7FD7" w14:textId="47D57293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用於連結硬件與軟體記錄的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共通字段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（通常為資產編號）。</w:t>
            </w:r>
          </w:p>
        </w:tc>
      </w:tr>
      <w:tr w:rsidR="003D4770" w:rsidRPr="00DB39C8" w14:paraId="0F356EDB" w14:textId="77777777" w:rsidTr="009A3752">
        <w:trPr>
          <w:trHeight w:val="288"/>
        </w:trPr>
        <w:tc>
          <w:tcPr>
            <w:tcW w:w="2910" w:type="dxa"/>
            <w:noWrap/>
          </w:tcPr>
          <w:p w14:paraId="5E80BE4C" w14:textId="6299549B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使用者／保管人</w:t>
            </w:r>
          </w:p>
        </w:tc>
        <w:tc>
          <w:tcPr>
            <w:tcW w:w="5730" w:type="dxa"/>
            <w:noWrap/>
          </w:tcPr>
          <w:p w14:paraId="0C114FF7" w14:textId="2F4FAB08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目前負責該資產的人員或職位；為明確責任歸屬而記錄。</w:t>
            </w:r>
          </w:p>
        </w:tc>
      </w:tr>
      <w:tr w:rsidR="003D4770" w:rsidRPr="00DB39C8" w14:paraId="63598A7D" w14:textId="77777777" w:rsidTr="009A3752">
        <w:trPr>
          <w:trHeight w:val="288"/>
        </w:trPr>
        <w:tc>
          <w:tcPr>
            <w:tcW w:w="2910" w:type="dxa"/>
            <w:noWrap/>
          </w:tcPr>
          <w:p w14:paraId="37352EB8" w14:textId="1E611AE4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位置</w:t>
            </w:r>
          </w:p>
        </w:tc>
        <w:tc>
          <w:tcPr>
            <w:tcW w:w="5730" w:type="dxa"/>
            <w:noWrap/>
          </w:tcPr>
          <w:p w14:paraId="0E4E0D1B" w14:textId="0E514D29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資產的實體位置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例如：房間號碼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；用於稽核與追蹤。</w:t>
            </w:r>
          </w:p>
        </w:tc>
      </w:tr>
      <w:tr w:rsidR="003D4770" w:rsidRPr="00DB39C8" w14:paraId="6F8231AE" w14:textId="77777777" w:rsidTr="009A3752">
        <w:trPr>
          <w:trHeight w:val="288"/>
        </w:trPr>
        <w:tc>
          <w:tcPr>
            <w:tcW w:w="2910" w:type="dxa"/>
            <w:noWrap/>
          </w:tcPr>
          <w:p w14:paraId="61EBBBA2" w14:textId="6009D770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用途/角色</w:t>
            </w:r>
          </w:p>
        </w:tc>
        <w:tc>
          <w:tcPr>
            <w:tcW w:w="5730" w:type="dxa"/>
            <w:noWrap/>
          </w:tcPr>
          <w:p w14:paraId="2B8A30E3" w14:textId="749AD0B5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資產的預期功能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例如：「101 室電腦」、「教室投影機」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，有助於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適配性檢查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與稽核。</w:t>
            </w:r>
          </w:p>
        </w:tc>
      </w:tr>
      <w:tr w:rsidR="003D4770" w:rsidRPr="00DB39C8" w14:paraId="106D9F22" w14:textId="77777777" w:rsidTr="009A3752">
        <w:trPr>
          <w:trHeight w:val="288"/>
        </w:trPr>
        <w:tc>
          <w:tcPr>
            <w:tcW w:w="2910" w:type="dxa"/>
            <w:noWrap/>
          </w:tcPr>
          <w:p w14:paraId="3DB90B99" w14:textId="7245949B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不適用</w:t>
            </w:r>
          </w:p>
        </w:tc>
        <w:tc>
          <w:tcPr>
            <w:tcW w:w="5730" w:type="dxa"/>
            <w:noWrap/>
          </w:tcPr>
          <w:p w14:paraId="7EFECF8F" w14:textId="7262EB07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用於不適用於特定資產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之字段的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佔位值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例如：顯示器的 CPU 型號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。</w:t>
            </w:r>
          </w:p>
        </w:tc>
      </w:tr>
      <w:tr w:rsidR="003D4770" w:rsidRPr="00DB39C8" w14:paraId="42D9DC04" w14:textId="77777777" w:rsidTr="009A3752">
        <w:trPr>
          <w:trHeight w:val="288"/>
        </w:trPr>
        <w:tc>
          <w:tcPr>
            <w:tcW w:w="2910" w:type="dxa"/>
            <w:noWrap/>
          </w:tcPr>
          <w:p w14:paraId="5C3B1B0A" w14:textId="57DF5AF6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變更觸發條件</w:t>
            </w:r>
          </w:p>
        </w:tc>
        <w:tc>
          <w:tcPr>
            <w:tcW w:w="5730" w:type="dxa"/>
            <w:noWrap/>
          </w:tcPr>
          <w:p w14:paraId="6289283F" w14:textId="2EB16D1B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需要更新資產清單的事件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例如：添購、報廢、故障、稽核差異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。</w:t>
            </w:r>
          </w:p>
        </w:tc>
      </w:tr>
      <w:tr w:rsidR="003D4770" w:rsidRPr="00DB39C8" w14:paraId="5C4FE2D5" w14:textId="77777777" w:rsidTr="009A3752">
        <w:trPr>
          <w:trHeight w:val="288"/>
        </w:trPr>
        <w:tc>
          <w:tcPr>
            <w:tcW w:w="2910" w:type="dxa"/>
            <w:noWrap/>
          </w:tcPr>
          <w:p w14:paraId="769578C9" w14:textId="67B36133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資產</w:t>
            </w:r>
            <w:proofErr w:type="gramStart"/>
            <w:r w:rsidRPr="00DB39C8">
              <w:rPr>
                <w:rFonts w:ascii="新細明體" w:eastAsia="新細明體" w:hAnsi="新細明體"/>
              </w:rPr>
              <w:t>標</w:t>
            </w:r>
            <w:proofErr w:type="gramEnd"/>
            <w:r w:rsidRPr="00DB39C8">
              <w:rPr>
                <w:rFonts w:ascii="新細明體" w:eastAsia="新細明體" w:hAnsi="新細明體"/>
              </w:rPr>
              <w:t>籤</w:t>
            </w:r>
          </w:p>
        </w:tc>
        <w:tc>
          <w:tcPr>
            <w:tcW w:w="5730" w:type="dxa"/>
            <w:noWrap/>
          </w:tcPr>
          <w:p w14:paraId="5F47B0A0" w14:textId="67A4CACD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貼在每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個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裝置上的可見貼紙或標籤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（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例如：資產 ID 和用途</w:t>
            </w:r>
            <w:proofErr w:type="gramStart"/>
            <w:r w:rsidRPr="00DB39C8">
              <w:rPr>
                <w:rFonts w:ascii="新細明體" w:eastAsia="新細明體" w:hAnsi="新細明體"/>
                <w:lang w:eastAsia="zh-TW"/>
              </w:rPr>
              <w:t>）</w:t>
            </w:r>
            <w:proofErr w:type="gramEnd"/>
            <w:r w:rsidRPr="00DB39C8">
              <w:rPr>
                <w:rFonts w:ascii="新細明體" w:eastAsia="新細明體" w:hAnsi="新細明體"/>
                <w:lang w:eastAsia="zh-TW"/>
              </w:rPr>
              <w:t>，用以簡化識別與稽核作業。</w:t>
            </w:r>
          </w:p>
        </w:tc>
      </w:tr>
      <w:tr w:rsidR="003D4770" w:rsidRPr="00DB39C8" w14:paraId="3C8697E0" w14:textId="77777777" w:rsidTr="009A3752">
        <w:trPr>
          <w:trHeight w:val="288"/>
        </w:trPr>
        <w:tc>
          <w:tcPr>
            <w:tcW w:w="2910" w:type="dxa"/>
            <w:noWrap/>
          </w:tcPr>
          <w:p w14:paraId="70CBBA8C" w14:textId="3804FC2E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稽核說明</w:t>
            </w:r>
          </w:p>
        </w:tc>
        <w:tc>
          <w:tcPr>
            <w:tcW w:w="5730" w:type="dxa"/>
            <w:noWrap/>
          </w:tcPr>
          <w:p w14:paraId="52C07648" w14:textId="324B4528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當資產未能通過狀態稽核時所記錄的說明，用以支持維修或更換的決策。</w:t>
            </w:r>
          </w:p>
        </w:tc>
      </w:tr>
      <w:tr w:rsidR="003D4770" w:rsidRPr="00DB39C8" w14:paraId="29E9CE01" w14:textId="77777777" w:rsidTr="009A3752">
        <w:trPr>
          <w:trHeight w:val="288"/>
        </w:trPr>
        <w:tc>
          <w:tcPr>
            <w:tcW w:w="2910" w:type="dxa"/>
            <w:noWrap/>
          </w:tcPr>
          <w:p w14:paraId="7D55C0AB" w14:textId="0CA8DE36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proofErr w:type="gramStart"/>
            <w:r w:rsidRPr="00DB39C8">
              <w:rPr>
                <w:rFonts w:ascii="新細明體" w:eastAsia="新細明體" w:hAnsi="新細明體"/>
              </w:rPr>
              <w:t>標準</w:t>
            </w:r>
            <w:proofErr w:type="gramEnd"/>
            <w:r w:rsidRPr="00DB39C8">
              <w:rPr>
                <w:rFonts w:ascii="新細明體" w:eastAsia="新細明體" w:hAnsi="新細明體"/>
              </w:rPr>
              <w:t>建置映像</w:t>
            </w:r>
          </w:p>
        </w:tc>
        <w:tc>
          <w:tcPr>
            <w:tcW w:w="5730" w:type="dxa"/>
            <w:noWrap/>
          </w:tcPr>
          <w:p w14:paraId="5DCD595B" w14:textId="45616674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已擷取並經過強化處理的配置映像，用於一致且快速地部署或重置裝置。</w:t>
            </w:r>
          </w:p>
        </w:tc>
      </w:tr>
      <w:tr w:rsidR="003D4770" w:rsidRPr="00DB39C8" w14:paraId="6C464150" w14:textId="77777777" w:rsidTr="009A3752">
        <w:trPr>
          <w:trHeight w:val="288"/>
        </w:trPr>
        <w:tc>
          <w:tcPr>
            <w:tcW w:w="2910" w:type="dxa"/>
            <w:noWrap/>
          </w:tcPr>
          <w:p w14:paraId="67742516" w14:textId="44A449C1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DB39C8">
              <w:rPr>
                <w:rFonts w:ascii="新細明體" w:eastAsia="新細明體" w:hAnsi="新細明體"/>
              </w:rPr>
              <w:t>表格關聯</w:t>
            </w:r>
          </w:p>
        </w:tc>
        <w:tc>
          <w:tcPr>
            <w:tcW w:w="5730" w:type="dxa"/>
            <w:noWrap/>
          </w:tcPr>
          <w:p w14:paraId="6DBFA5BD" w14:textId="6DAE543E" w:rsidR="003D4770" w:rsidRPr="00DB39C8" w:rsidRDefault="003D4770" w:rsidP="003D4770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DB39C8">
              <w:rPr>
                <w:rFonts w:ascii="新細明體" w:eastAsia="新細明體" w:hAnsi="新細明體"/>
                <w:lang w:eastAsia="zh-TW"/>
              </w:rPr>
              <w:t>將硬件與軟體清單進行關聯的方法（例如透過資產編號），以實現合併查詢與報表生成。</w:t>
            </w:r>
          </w:p>
        </w:tc>
      </w:tr>
    </w:tbl>
    <w:p w14:paraId="25C78C22" w14:textId="77777777" w:rsidR="00741065" w:rsidRPr="00DB39C8" w:rsidRDefault="00741065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72BEE701" w14:textId="248D716B" w:rsidR="009A3752" w:rsidRPr="00DB39C8" w:rsidRDefault="009A3752" w:rsidP="00214622">
      <w:pPr>
        <w:rPr>
          <w:rFonts w:ascii="新細明體" w:eastAsia="新細明體" w:hAnsi="新細明體" w:cstheme="majorHAnsi"/>
          <w:lang w:eastAsia="zh-TW"/>
        </w:rPr>
      </w:pPr>
    </w:p>
    <w:p w14:paraId="1D4642BF" w14:textId="69A468BC" w:rsidR="00E82BF8" w:rsidRPr="00DB39C8" w:rsidRDefault="00E82BF8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A60BBA6" w14:textId="77777777" w:rsidR="007F2BA5" w:rsidRDefault="007F2BA5" w:rsidP="00054C09">
      <w:pPr>
        <w:jc w:val="both"/>
        <w:rPr>
          <w:rFonts w:ascii="新細明體" w:eastAsia="新細明體" w:hAnsi="新細明體" w:cstheme="majorHAnsi"/>
        </w:rPr>
      </w:pPr>
    </w:p>
    <w:p w14:paraId="1A4A3564" w14:textId="77777777" w:rsidR="007F2BA5" w:rsidRDefault="007F2BA5" w:rsidP="00054C09">
      <w:pPr>
        <w:jc w:val="both"/>
        <w:rPr>
          <w:rFonts w:ascii="新細明體" w:eastAsia="新細明體" w:hAnsi="新細明體" w:cstheme="majorHAnsi"/>
        </w:rPr>
      </w:pPr>
    </w:p>
    <w:p w14:paraId="090BDB57" w14:textId="77777777" w:rsidR="007F2BA5" w:rsidRDefault="007F2BA5" w:rsidP="00054C09">
      <w:pPr>
        <w:jc w:val="both"/>
        <w:rPr>
          <w:rFonts w:ascii="新細明體" w:eastAsia="新細明體" w:hAnsi="新細明體" w:cstheme="majorHAnsi"/>
        </w:rPr>
      </w:pPr>
    </w:p>
    <w:p w14:paraId="03AF67BD" w14:textId="77777777" w:rsidR="007F2BA5" w:rsidRDefault="007F2BA5" w:rsidP="00054C09">
      <w:pPr>
        <w:jc w:val="both"/>
        <w:rPr>
          <w:rFonts w:ascii="新細明體" w:eastAsia="新細明體" w:hAnsi="新細明體" w:cstheme="majorHAnsi"/>
        </w:rPr>
      </w:pPr>
    </w:p>
    <w:p w14:paraId="1C06A0DA" w14:textId="26EA403F" w:rsidR="008D7EF5" w:rsidRPr="00DB39C8" w:rsidRDefault="00E82BF8" w:rsidP="00054C09">
      <w:pPr>
        <w:jc w:val="both"/>
        <w:rPr>
          <w:rFonts w:ascii="新細明體" w:eastAsia="新細明體" w:hAnsi="新細明體" w:cstheme="majorHAnsi"/>
        </w:rPr>
      </w:pPr>
      <w:r w:rsidRPr="00DB39C8">
        <w:rPr>
          <w:rFonts w:ascii="新細明體" w:eastAsia="新細明體" w:hAnsi="新細明體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8D647" wp14:editId="43EF56F3">
                <wp:simplePos x="0" y="0"/>
                <wp:positionH relativeFrom="margin">
                  <wp:align>right</wp:align>
                </wp:positionH>
                <wp:positionV relativeFrom="paragraph">
                  <wp:posOffset>3832918</wp:posOffset>
                </wp:positionV>
                <wp:extent cx="5569527" cy="434109"/>
                <wp:effectExtent l="0" t="0" r="0" b="0"/>
                <wp:wrapNone/>
                <wp:docPr id="1502667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434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D0F48" w14:textId="3A98154C" w:rsidR="00E82BF8" w:rsidRPr="0066666D" w:rsidRDefault="0066666D" w:rsidP="00E82BF8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6666D"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文件結束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D647" id="Text Box 3" o:spid="_x0000_s1027" type="#_x0000_t202" style="position:absolute;left:0;text-align:left;margin-left:387.35pt;margin-top:301.8pt;width:438.55pt;height:34.2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" filled="f" stroked="f">
                <v:textbox inset="0,0,0,0">
                  <w:txbxContent>
                    <w:p w14:paraId="5D6D0F48" w14:textId="3A98154C" w:rsidR="00E82BF8" w:rsidRPr="0066666D" w:rsidRDefault="0066666D" w:rsidP="00E82BF8">
                      <w:pPr>
                        <w:jc w:val="center"/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</w:pPr>
                      <w:r w:rsidRPr="0066666D">
                        <w:rPr>
                          <w:rFonts w:ascii="新細明體" w:eastAsia="新細明體" w:hAnsi="新細明體" w:hint="eastAsia"/>
                          <w:b/>
                          <w:bCs/>
                          <w:sz w:val="44"/>
                          <w:szCs w:val="44"/>
                        </w:rPr>
                        <w:t>文件結束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EF5" w:rsidRPr="00DB39C8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CA6B" w14:textId="77777777" w:rsidR="005B47BA" w:rsidRDefault="005B47BA" w:rsidP="00B81EF3">
      <w:pPr>
        <w:spacing w:after="0" w:line="240" w:lineRule="auto"/>
      </w:pPr>
      <w:r>
        <w:separator/>
      </w:r>
    </w:p>
  </w:endnote>
  <w:endnote w:type="continuationSeparator" w:id="0">
    <w:p w14:paraId="00161FA7" w14:textId="77777777" w:rsidR="005B47BA" w:rsidRDefault="005B47BA" w:rsidP="00B81EF3">
      <w:pPr>
        <w:spacing w:after="0" w:line="240" w:lineRule="auto"/>
      </w:pPr>
      <w:r>
        <w:continuationSeparator/>
      </w:r>
    </w:p>
  </w:endnote>
  <w:endnote w:type="continuationNotice" w:id="1">
    <w:p w14:paraId="190321D9" w14:textId="77777777" w:rsidR="005B47BA" w:rsidRDefault="005B4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新細明體" w:eastAsia="新細明體" w:hAnsi="新細明體" w:cstheme="majorBidi"/>
      </w:rPr>
      <w:id w:val="2030527962"/>
      <w:docPartObj>
        <w:docPartGallery w:val="Page Numbers (Bottom of Page)"/>
        <w:docPartUnique/>
      </w:docPartObj>
    </w:sdtPr>
    <w:sdtEndPr/>
    <w:sdtContent>
      <w:sdt>
        <w:sdtPr>
          <w:rPr>
            <w:rFonts w:ascii="新細明體" w:eastAsia="新細明體" w:hAnsi="新細明體" w:cstheme="majorBid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0A9BB" w14:textId="52FC84EB" w:rsidR="00456DE2" w:rsidRPr="004A0293" w:rsidRDefault="00456DE2">
            <w:pPr>
              <w:pStyle w:val="Footer"/>
              <w:jc w:val="right"/>
              <w:rPr>
                <w:rFonts w:ascii="新細明體" w:eastAsia="新細明體" w:hAnsi="新細明體" w:cstheme="majorHAnsi"/>
              </w:rPr>
            </w:pPr>
            <w:r w:rsidRPr="004A0293">
              <w:rPr>
                <w:rFonts w:ascii="新細明體" w:eastAsia="新細明體" w:hAnsi="新細明體" w:cstheme="majorHAnsi"/>
              </w:rPr>
              <w:t>第</w:t>
            </w:r>
            <w:r w:rsidRPr="004A02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4A0293">
              <w:rPr>
                <w:rFonts w:ascii="新細明體" w:eastAsia="新細明體" w:hAnsi="新細明體" w:cstheme="majorHAnsi"/>
                <w:b/>
                <w:bCs/>
              </w:rPr>
              <w:instrText xml:space="preserve"> PAGE </w:instrText>
            </w:r>
            <w:r w:rsidRPr="004A02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4A0293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4A02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  <w:r w:rsidRPr="004A0293">
              <w:rPr>
                <w:rFonts w:ascii="新細明體" w:eastAsia="新細明體" w:hAnsi="新細明體" w:cstheme="majorHAnsi"/>
              </w:rPr>
              <w:t xml:space="preserve"> 頁，共 </w:t>
            </w:r>
            <w:r w:rsidRPr="004A02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4A0293">
              <w:rPr>
                <w:rFonts w:ascii="新細明體" w:eastAsia="新細明體" w:hAnsi="新細明體" w:cstheme="majorHAnsi"/>
                <w:b/>
                <w:bCs/>
              </w:rPr>
              <w:instrText xml:space="preserve"> NUMPAGES  </w:instrText>
            </w:r>
            <w:r w:rsidRPr="004A02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4A0293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4A02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B507A" w14:textId="77777777" w:rsidR="00456DE2" w:rsidRPr="00456DE2" w:rsidRDefault="00456DE2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69C6" w14:textId="77777777" w:rsidR="005B47BA" w:rsidRDefault="005B47BA" w:rsidP="00B81EF3">
      <w:pPr>
        <w:spacing w:after="0" w:line="240" w:lineRule="auto"/>
      </w:pPr>
      <w:r>
        <w:separator/>
      </w:r>
    </w:p>
  </w:footnote>
  <w:footnote w:type="continuationSeparator" w:id="0">
    <w:p w14:paraId="56277FF7" w14:textId="77777777" w:rsidR="005B47BA" w:rsidRDefault="005B47BA" w:rsidP="00B81EF3">
      <w:pPr>
        <w:spacing w:after="0" w:line="240" w:lineRule="auto"/>
      </w:pPr>
      <w:r>
        <w:continuationSeparator/>
      </w:r>
    </w:p>
  </w:footnote>
  <w:footnote w:type="continuationNotice" w:id="1">
    <w:p w14:paraId="727D4B14" w14:textId="77777777" w:rsidR="005B47BA" w:rsidRDefault="005B47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DDFF" w14:textId="77777777" w:rsidR="00DB39C8" w:rsidRDefault="00DB39C8">
    <w:pPr>
      <w:pStyle w:val="Header"/>
      <w:rPr>
        <w:lang w:eastAsia="zh-TW"/>
      </w:rPr>
    </w:pPr>
    <w:r w:rsidRPr="00DB39C8">
      <w:rPr>
        <w:rFonts w:hint="eastAsia"/>
        <w:lang w:eastAsia="zh-TW"/>
      </w:rPr>
      <w:t>資產管理實務指南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C7"/>
    <w:multiLevelType w:val="multilevel"/>
    <w:tmpl w:val="CB5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32CB7"/>
    <w:multiLevelType w:val="hybridMultilevel"/>
    <w:tmpl w:val="4CF6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46FF"/>
    <w:multiLevelType w:val="hybridMultilevel"/>
    <w:tmpl w:val="C6D45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7815"/>
    <w:multiLevelType w:val="hybridMultilevel"/>
    <w:tmpl w:val="1F4AB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5C87"/>
    <w:multiLevelType w:val="multilevel"/>
    <w:tmpl w:val="1ADCCD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A8D41ED"/>
    <w:multiLevelType w:val="hybridMultilevel"/>
    <w:tmpl w:val="75CA4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37417E"/>
    <w:multiLevelType w:val="hybridMultilevel"/>
    <w:tmpl w:val="964EC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B6F9E"/>
    <w:multiLevelType w:val="hybridMultilevel"/>
    <w:tmpl w:val="13AE6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924"/>
    <w:multiLevelType w:val="hybridMultilevel"/>
    <w:tmpl w:val="4CE4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54198"/>
    <w:multiLevelType w:val="multilevel"/>
    <w:tmpl w:val="4A86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64D65"/>
    <w:multiLevelType w:val="hybridMultilevel"/>
    <w:tmpl w:val="B326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72892"/>
    <w:multiLevelType w:val="hybridMultilevel"/>
    <w:tmpl w:val="356C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4B40"/>
    <w:multiLevelType w:val="hybridMultilevel"/>
    <w:tmpl w:val="3206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62E40"/>
    <w:multiLevelType w:val="hybridMultilevel"/>
    <w:tmpl w:val="19B2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42316"/>
    <w:multiLevelType w:val="hybridMultilevel"/>
    <w:tmpl w:val="0B58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26799"/>
    <w:multiLevelType w:val="multilevel"/>
    <w:tmpl w:val="53BA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C2538"/>
    <w:multiLevelType w:val="hybridMultilevel"/>
    <w:tmpl w:val="370A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025FC"/>
    <w:multiLevelType w:val="hybridMultilevel"/>
    <w:tmpl w:val="CD70F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F07C3"/>
    <w:multiLevelType w:val="multilevel"/>
    <w:tmpl w:val="E0CA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20910"/>
    <w:multiLevelType w:val="multilevel"/>
    <w:tmpl w:val="3C6686F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3576B65"/>
    <w:multiLevelType w:val="multilevel"/>
    <w:tmpl w:val="0CB6E9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5A71E5D"/>
    <w:multiLevelType w:val="hybridMultilevel"/>
    <w:tmpl w:val="276C9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A7F27"/>
    <w:multiLevelType w:val="hybridMultilevel"/>
    <w:tmpl w:val="B2DE78E0"/>
    <w:lvl w:ilvl="0" w:tplc="DCD685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12B20"/>
    <w:multiLevelType w:val="hybridMultilevel"/>
    <w:tmpl w:val="2DD8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9F4"/>
    <w:multiLevelType w:val="hybridMultilevel"/>
    <w:tmpl w:val="D1A8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20CF2"/>
    <w:multiLevelType w:val="hybridMultilevel"/>
    <w:tmpl w:val="8A7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67BE3"/>
    <w:multiLevelType w:val="multilevel"/>
    <w:tmpl w:val="310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CF12F8"/>
    <w:multiLevelType w:val="multilevel"/>
    <w:tmpl w:val="DDD2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087018"/>
    <w:multiLevelType w:val="hybridMultilevel"/>
    <w:tmpl w:val="2C94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A1E15"/>
    <w:multiLevelType w:val="hybridMultilevel"/>
    <w:tmpl w:val="3978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F2DAB"/>
    <w:multiLevelType w:val="multilevel"/>
    <w:tmpl w:val="5B34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92BD4"/>
    <w:multiLevelType w:val="hybridMultilevel"/>
    <w:tmpl w:val="34D0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169CD"/>
    <w:multiLevelType w:val="hybridMultilevel"/>
    <w:tmpl w:val="6FAA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D057C"/>
    <w:multiLevelType w:val="multilevel"/>
    <w:tmpl w:val="49D6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460510"/>
    <w:multiLevelType w:val="multilevel"/>
    <w:tmpl w:val="0CB6E9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CCA1DA5"/>
    <w:multiLevelType w:val="multilevel"/>
    <w:tmpl w:val="E5A4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173177">
    <w:abstractNumId w:val="19"/>
  </w:num>
  <w:num w:numId="2" w16cid:durableId="924724441">
    <w:abstractNumId w:val="16"/>
  </w:num>
  <w:num w:numId="3" w16cid:durableId="1961721085">
    <w:abstractNumId w:val="0"/>
  </w:num>
  <w:num w:numId="4" w16cid:durableId="1033190237">
    <w:abstractNumId w:val="4"/>
  </w:num>
  <w:num w:numId="5" w16cid:durableId="1354384647">
    <w:abstractNumId w:val="20"/>
  </w:num>
  <w:num w:numId="6" w16cid:durableId="1407454462">
    <w:abstractNumId w:val="12"/>
  </w:num>
  <w:num w:numId="7" w16cid:durableId="1845896483">
    <w:abstractNumId w:val="31"/>
  </w:num>
  <w:num w:numId="8" w16cid:durableId="1418091661">
    <w:abstractNumId w:val="23"/>
  </w:num>
  <w:num w:numId="9" w16cid:durableId="907493987">
    <w:abstractNumId w:val="6"/>
  </w:num>
  <w:num w:numId="10" w16cid:durableId="881210718">
    <w:abstractNumId w:val="3"/>
  </w:num>
  <w:num w:numId="11" w16cid:durableId="1751266115">
    <w:abstractNumId w:val="7"/>
  </w:num>
  <w:num w:numId="12" w16cid:durableId="1638215560">
    <w:abstractNumId w:val="13"/>
  </w:num>
  <w:num w:numId="13" w16cid:durableId="1938521298">
    <w:abstractNumId w:val="17"/>
  </w:num>
  <w:num w:numId="14" w16cid:durableId="1427775788">
    <w:abstractNumId w:val="21"/>
  </w:num>
  <w:num w:numId="15" w16cid:durableId="934751388">
    <w:abstractNumId w:val="2"/>
  </w:num>
  <w:num w:numId="16" w16cid:durableId="1881896456">
    <w:abstractNumId w:val="29"/>
  </w:num>
  <w:num w:numId="17" w16cid:durableId="1915780212">
    <w:abstractNumId w:val="5"/>
  </w:num>
  <w:num w:numId="18" w16cid:durableId="1484930400">
    <w:abstractNumId w:val="22"/>
  </w:num>
  <w:num w:numId="19" w16cid:durableId="485976810">
    <w:abstractNumId w:val="25"/>
  </w:num>
  <w:num w:numId="20" w16cid:durableId="1183087940">
    <w:abstractNumId w:val="28"/>
  </w:num>
  <w:num w:numId="21" w16cid:durableId="195771963">
    <w:abstractNumId w:val="1"/>
  </w:num>
  <w:num w:numId="22" w16cid:durableId="267809867">
    <w:abstractNumId w:val="10"/>
  </w:num>
  <w:num w:numId="23" w16cid:durableId="1888639003">
    <w:abstractNumId w:val="14"/>
  </w:num>
  <w:num w:numId="24" w16cid:durableId="1776092516">
    <w:abstractNumId w:val="32"/>
  </w:num>
  <w:num w:numId="25" w16cid:durableId="422410128">
    <w:abstractNumId w:val="8"/>
  </w:num>
  <w:num w:numId="26" w16cid:durableId="1892957852">
    <w:abstractNumId w:val="11"/>
  </w:num>
  <w:num w:numId="27" w16cid:durableId="356543600">
    <w:abstractNumId w:val="24"/>
  </w:num>
  <w:num w:numId="28" w16cid:durableId="1403025809">
    <w:abstractNumId w:val="34"/>
  </w:num>
  <w:num w:numId="29" w16cid:durableId="862130791">
    <w:abstractNumId w:val="15"/>
  </w:num>
  <w:num w:numId="30" w16cid:durableId="438910193">
    <w:abstractNumId w:val="9"/>
  </w:num>
  <w:num w:numId="31" w16cid:durableId="1907060856">
    <w:abstractNumId w:val="18"/>
  </w:num>
  <w:num w:numId="32" w16cid:durableId="2013949079">
    <w:abstractNumId w:val="30"/>
  </w:num>
  <w:num w:numId="33" w16cid:durableId="2031831466">
    <w:abstractNumId w:val="35"/>
  </w:num>
  <w:num w:numId="34" w16cid:durableId="2059822086">
    <w:abstractNumId w:val="26"/>
  </w:num>
  <w:num w:numId="35" w16cid:durableId="548034985">
    <w:abstractNumId w:val="33"/>
  </w:num>
  <w:num w:numId="36" w16cid:durableId="361443976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00D80"/>
    <w:rsid w:val="000101DF"/>
    <w:rsid w:val="00012F09"/>
    <w:rsid w:val="000168EE"/>
    <w:rsid w:val="00016DA0"/>
    <w:rsid w:val="00020045"/>
    <w:rsid w:val="000238FE"/>
    <w:rsid w:val="00030266"/>
    <w:rsid w:val="00032575"/>
    <w:rsid w:val="00035258"/>
    <w:rsid w:val="000356EB"/>
    <w:rsid w:val="00037D25"/>
    <w:rsid w:val="000434F7"/>
    <w:rsid w:val="0004605D"/>
    <w:rsid w:val="000532F1"/>
    <w:rsid w:val="000535D0"/>
    <w:rsid w:val="00053E4E"/>
    <w:rsid w:val="00053ECE"/>
    <w:rsid w:val="0005474D"/>
    <w:rsid w:val="00054C09"/>
    <w:rsid w:val="000605B1"/>
    <w:rsid w:val="00060765"/>
    <w:rsid w:val="00060851"/>
    <w:rsid w:val="0006276E"/>
    <w:rsid w:val="00062F49"/>
    <w:rsid w:val="00063937"/>
    <w:rsid w:val="00064041"/>
    <w:rsid w:val="00073A34"/>
    <w:rsid w:val="00077F4E"/>
    <w:rsid w:val="000838BE"/>
    <w:rsid w:val="000839D9"/>
    <w:rsid w:val="0008553E"/>
    <w:rsid w:val="00091420"/>
    <w:rsid w:val="0009669E"/>
    <w:rsid w:val="000A4B72"/>
    <w:rsid w:val="000A5340"/>
    <w:rsid w:val="000A5FBE"/>
    <w:rsid w:val="000B2177"/>
    <w:rsid w:val="000B29D0"/>
    <w:rsid w:val="000B2C73"/>
    <w:rsid w:val="000C119F"/>
    <w:rsid w:val="000C19BE"/>
    <w:rsid w:val="000C45C6"/>
    <w:rsid w:val="000C695A"/>
    <w:rsid w:val="000D66A1"/>
    <w:rsid w:val="000E1C8C"/>
    <w:rsid w:val="000E3420"/>
    <w:rsid w:val="000E3F3E"/>
    <w:rsid w:val="000E5EAD"/>
    <w:rsid w:val="000F1CFB"/>
    <w:rsid w:val="000F2077"/>
    <w:rsid w:val="001004D0"/>
    <w:rsid w:val="00102A6B"/>
    <w:rsid w:val="0010353D"/>
    <w:rsid w:val="001062AF"/>
    <w:rsid w:val="00106325"/>
    <w:rsid w:val="00113850"/>
    <w:rsid w:val="001157EC"/>
    <w:rsid w:val="00115E78"/>
    <w:rsid w:val="00116CAD"/>
    <w:rsid w:val="001270C5"/>
    <w:rsid w:val="00127953"/>
    <w:rsid w:val="00132893"/>
    <w:rsid w:val="0013311A"/>
    <w:rsid w:val="00136BAB"/>
    <w:rsid w:val="00137841"/>
    <w:rsid w:val="00140789"/>
    <w:rsid w:val="001417CA"/>
    <w:rsid w:val="00142FA3"/>
    <w:rsid w:val="00145353"/>
    <w:rsid w:val="00145822"/>
    <w:rsid w:val="001464F0"/>
    <w:rsid w:val="00146E59"/>
    <w:rsid w:val="00153095"/>
    <w:rsid w:val="001545F4"/>
    <w:rsid w:val="00154BA6"/>
    <w:rsid w:val="00155E6C"/>
    <w:rsid w:val="001574BC"/>
    <w:rsid w:val="00163359"/>
    <w:rsid w:val="0016338C"/>
    <w:rsid w:val="0016411D"/>
    <w:rsid w:val="001652DE"/>
    <w:rsid w:val="00167D4B"/>
    <w:rsid w:val="00176C54"/>
    <w:rsid w:val="0018134C"/>
    <w:rsid w:val="00181BD0"/>
    <w:rsid w:val="00182901"/>
    <w:rsid w:val="00185816"/>
    <w:rsid w:val="00185B40"/>
    <w:rsid w:val="00186EA0"/>
    <w:rsid w:val="00187B7B"/>
    <w:rsid w:val="00196C37"/>
    <w:rsid w:val="001A4B91"/>
    <w:rsid w:val="001A6BD5"/>
    <w:rsid w:val="001B0606"/>
    <w:rsid w:val="001C08E4"/>
    <w:rsid w:val="001C37AA"/>
    <w:rsid w:val="001C5144"/>
    <w:rsid w:val="001C7E60"/>
    <w:rsid w:val="001D0DA7"/>
    <w:rsid w:val="001D35D5"/>
    <w:rsid w:val="001D3F2E"/>
    <w:rsid w:val="001D4A6D"/>
    <w:rsid w:val="001D7C2C"/>
    <w:rsid w:val="001E12BE"/>
    <w:rsid w:val="001E1E87"/>
    <w:rsid w:val="001E5FB3"/>
    <w:rsid w:val="001F1DFA"/>
    <w:rsid w:val="001F1F0D"/>
    <w:rsid w:val="001F2F50"/>
    <w:rsid w:val="001F378B"/>
    <w:rsid w:val="001F5965"/>
    <w:rsid w:val="001F5F83"/>
    <w:rsid w:val="001F6713"/>
    <w:rsid w:val="00201626"/>
    <w:rsid w:val="00203F22"/>
    <w:rsid w:val="00204AA8"/>
    <w:rsid w:val="0020557A"/>
    <w:rsid w:val="00213BD1"/>
    <w:rsid w:val="00214502"/>
    <w:rsid w:val="00214622"/>
    <w:rsid w:val="0021738F"/>
    <w:rsid w:val="0022134B"/>
    <w:rsid w:val="00225340"/>
    <w:rsid w:val="002271C3"/>
    <w:rsid w:val="00231A7A"/>
    <w:rsid w:val="00233ED2"/>
    <w:rsid w:val="00235B9F"/>
    <w:rsid w:val="00236421"/>
    <w:rsid w:val="002376E8"/>
    <w:rsid w:val="00242CF4"/>
    <w:rsid w:val="0025137E"/>
    <w:rsid w:val="00251A07"/>
    <w:rsid w:val="002522B9"/>
    <w:rsid w:val="00252777"/>
    <w:rsid w:val="00256DE3"/>
    <w:rsid w:val="002609BB"/>
    <w:rsid w:val="002640A6"/>
    <w:rsid w:val="00266ABB"/>
    <w:rsid w:val="0026776D"/>
    <w:rsid w:val="00277DE3"/>
    <w:rsid w:val="00282994"/>
    <w:rsid w:val="00285761"/>
    <w:rsid w:val="00286C6A"/>
    <w:rsid w:val="00297015"/>
    <w:rsid w:val="002A009E"/>
    <w:rsid w:val="002A15FF"/>
    <w:rsid w:val="002A1C40"/>
    <w:rsid w:val="002B2954"/>
    <w:rsid w:val="002B3811"/>
    <w:rsid w:val="002C1FCF"/>
    <w:rsid w:val="002C40B7"/>
    <w:rsid w:val="002C49E5"/>
    <w:rsid w:val="002C5107"/>
    <w:rsid w:val="002D02C8"/>
    <w:rsid w:val="002D1375"/>
    <w:rsid w:val="002D38B8"/>
    <w:rsid w:val="002E172F"/>
    <w:rsid w:val="002E3A3F"/>
    <w:rsid w:val="002E68A8"/>
    <w:rsid w:val="002E7BFF"/>
    <w:rsid w:val="002F4BFE"/>
    <w:rsid w:val="002F5027"/>
    <w:rsid w:val="002F5CF5"/>
    <w:rsid w:val="0030215B"/>
    <w:rsid w:val="0030229F"/>
    <w:rsid w:val="0030378F"/>
    <w:rsid w:val="00311667"/>
    <w:rsid w:val="003121AB"/>
    <w:rsid w:val="003219B5"/>
    <w:rsid w:val="00326EFF"/>
    <w:rsid w:val="00332895"/>
    <w:rsid w:val="003347CD"/>
    <w:rsid w:val="00335B6B"/>
    <w:rsid w:val="00336697"/>
    <w:rsid w:val="00337A71"/>
    <w:rsid w:val="00343667"/>
    <w:rsid w:val="00343BB7"/>
    <w:rsid w:val="00355F6C"/>
    <w:rsid w:val="00356C0D"/>
    <w:rsid w:val="0036236F"/>
    <w:rsid w:val="00364D3A"/>
    <w:rsid w:val="00365462"/>
    <w:rsid w:val="00366190"/>
    <w:rsid w:val="003821BB"/>
    <w:rsid w:val="00382592"/>
    <w:rsid w:val="00385F10"/>
    <w:rsid w:val="00387048"/>
    <w:rsid w:val="00391766"/>
    <w:rsid w:val="00392C03"/>
    <w:rsid w:val="00394ADA"/>
    <w:rsid w:val="003A723E"/>
    <w:rsid w:val="003B37C8"/>
    <w:rsid w:val="003B3E5D"/>
    <w:rsid w:val="003B4F12"/>
    <w:rsid w:val="003B6981"/>
    <w:rsid w:val="003C0750"/>
    <w:rsid w:val="003C78D5"/>
    <w:rsid w:val="003D14B8"/>
    <w:rsid w:val="003D1BBE"/>
    <w:rsid w:val="003D4770"/>
    <w:rsid w:val="003D59F1"/>
    <w:rsid w:val="003D62F4"/>
    <w:rsid w:val="003D645B"/>
    <w:rsid w:val="003D6D08"/>
    <w:rsid w:val="003E0290"/>
    <w:rsid w:val="003E56EA"/>
    <w:rsid w:val="003E6D14"/>
    <w:rsid w:val="003F0597"/>
    <w:rsid w:val="003F3557"/>
    <w:rsid w:val="003F3C4B"/>
    <w:rsid w:val="003F49B2"/>
    <w:rsid w:val="003F6B14"/>
    <w:rsid w:val="003F6DA9"/>
    <w:rsid w:val="00400F77"/>
    <w:rsid w:val="004060BF"/>
    <w:rsid w:val="0040644A"/>
    <w:rsid w:val="00415301"/>
    <w:rsid w:val="00420D4D"/>
    <w:rsid w:val="0042163F"/>
    <w:rsid w:val="0042690A"/>
    <w:rsid w:val="00435875"/>
    <w:rsid w:val="004420B8"/>
    <w:rsid w:val="00443EFE"/>
    <w:rsid w:val="00444244"/>
    <w:rsid w:val="004445E5"/>
    <w:rsid w:val="00444D36"/>
    <w:rsid w:val="00444DD1"/>
    <w:rsid w:val="00444EF0"/>
    <w:rsid w:val="004465A6"/>
    <w:rsid w:val="00447218"/>
    <w:rsid w:val="00450CF8"/>
    <w:rsid w:val="00456DE2"/>
    <w:rsid w:val="00461CE0"/>
    <w:rsid w:val="004723B3"/>
    <w:rsid w:val="00472C56"/>
    <w:rsid w:val="00482FD6"/>
    <w:rsid w:val="004849BD"/>
    <w:rsid w:val="00484DB0"/>
    <w:rsid w:val="004873FE"/>
    <w:rsid w:val="0048784C"/>
    <w:rsid w:val="00490091"/>
    <w:rsid w:val="00492F96"/>
    <w:rsid w:val="0049355F"/>
    <w:rsid w:val="004942A5"/>
    <w:rsid w:val="00494EC7"/>
    <w:rsid w:val="0049692A"/>
    <w:rsid w:val="00497D21"/>
    <w:rsid w:val="004A0293"/>
    <w:rsid w:val="004A05D8"/>
    <w:rsid w:val="004A29B1"/>
    <w:rsid w:val="004B0E49"/>
    <w:rsid w:val="004B1180"/>
    <w:rsid w:val="004B160D"/>
    <w:rsid w:val="004B519E"/>
    <w:rsid w:val="004B7142"/>
    <w:rsid w:val="004C46A6"/>
    <w:rsid w:val="004C4ABA"/>
    <w:rsid w:val="004D343B"/>
    <w:rsid w:val="004D3481"/>
    <w:rsid w:val="004D5FA8"/>
    <w:rsid w:val="004D6C81"/>
    <w:rsid w:val="004D7C63"/>
    <w:rsid w:val="004E397D"/>
    <w:rsid w:val="004F0390"/>
    <w:rsid w:val="004F3412"/>
    <w:rsid w:val="0050043F"/>
    <w:rsid w:val="00504576"/>
    <w:rsid w:val="00515FFE"/>
    <w:rsid w:val="005243B9"/>
    <w:rsid w:val="005275C5"/>
    <w:rsid w:val="00532939"/>
    <w:rsid w:val="00534D74"/>
    <w:rsid w:val="0053511F"/>
    <w:rsid w:val="005359F7"/>
    <w:rsid w:val="00535E2A"/>
    <w:rsid w:val="00537673"/>
    <w:rsid w:val="00546505"/>
    <w:rsid w:val="005473F3"/>
    <w:rsid w:val="00554025"/>
    <w:rsid w:val="00556481"/>
    <w:rsid w:val="00556BB9"/>
    <w:rsid w:val="0055703E"/>
    <w:rsid w:val="00563A68"/>
    <w:rsid w:val="00572C68"/>
    <w:rsid w:val="00581B37"/>
    <w:rsid w:val="005825C1"/>
    <w:rsid w:val="00585DB0"/>
    <w:rsid w:val="00590362"/>
    <w:rsid w:val="00590948"/>
    <w:rsid w:val="00596EB0"/>
    <w:rsid w:val="005A0BAE"/>
    <w:rsid w:val="005A4C9A"/>
    <w:rsid w:val="005A4DA1"/>
    <w:rsid w:val="005A5700"/>
    <w:rsid w:val="005A6A8A"/>
    <w:rsid w:val="005B2A33"/>
    <w:rsid w:val="005B3107"/>
    <w:rsid w:val="005B47BA"/>
    <w:rsid w:val="005B4A27"/>
    <w:rsid w:val="005C0137"/>
    <w:rsid w:val="005C116B"/>
    <w:rsid w:val="005C2DA6"/>
    <w:rsid w:val="005C3A9F"/>
    <w:rsid w:val="005C3C28"/>
    <w:rsid w:val="005C3D6F"/>
    <w:rsid w:val="005C579B"/>
    <w:rsid w:val="005C6F5F"/>
    <w:rsid w:val="005D0CA4"/>
    <w:rsid w:val="005D28FB"/>
    <w:rsid w:val="005D2F0E"/>
    <w:rsid w:val="005D4276"/>
    <w:rsid w:val="005E6EB3"/>
    <w:rsid w:val="005E7DD7"/>
    <w:rsid w:val="005F0D31"/>
    <w:rsid w:val="005F2DDC"/>
    <w:rsid w:val="005F6309"/>
    <w:rsid w:val="00600D72"/>
    <w:rsid w:val="00601FD7"/>
    <w:rsid w:val="00605D69"/>
    <w:rsid w:val="00610116"/>
    <w:rsid w:val="00610789"/>
    <w:rsid w:val="006137C0"/>
    <w:rsid w:val="006139C6"/>
    <w:rsid w:val="00613EC8"/>
    <w:rsid w:val="00614AD2"/>
    <w:rsid w:val="00615C01"/>
    <w:rsid w:val="0061666E"/>
    <w:rsid w:val="006208DD"/>
    <w:rsid w:val="00621A96"/>
    <w:rsid w:val="006231E9"/>
    <w:rsid w:val="00631BD0"/>
    <w:rsid w:val="00633878"/>
    <w:rsid w:val="00634CD1"/>
    <w:rsid w:val="0064111A"/>
    <w:rsid w:val="0064145E"/>
    <w:rsid w:val="00642ADB"/>
    <w:rsid w:val="006431B4"/>
    <w:rsid w:val="006462A8"/>
    <w:rsid w:val="00651AB9"/>
    <w:rsid w:val="00653489"/>
    <w:rsid w:val="00655B7B"/>
    <w:rsid w:val="0065686A"/>
    <w:rsid w:val="00663551"/>
    <w:rsid w:val="0066551E"/>
    <w:rsid w:val="0066666D"/>
    <w:rsid w:val="0067007D"/>
    <w:rsid w:val="006703AC"/>
    <w:rsid w:val="00670934"/>
    <w:rsid w:val="00672BC6"/>
    <w:rsid w:val="006772A8"/>
    <w:rsid w:val="00677DE3"/>
    <w:rsid w:val="00680D86"/>
    <w:rsid w:val="00681511"/>
    <w:rsid w:val="00682D4D"/>
    <w:rsid w:val="00683893"/>
    <w:rsid w:val="00685B9D"/>
    <w:rsid w:val="0068623F"/>
    <w:rsid w:val="006915A3"/>
    <w:rsid w:val="006930C2"/>
    <w:rsid w:val="00697CE5"/>
    <w:rsid w:val="006A373F"/>
    <w:rsid w:val="006A5C0B"/>
    <w:rsid w:val="006A6E64"/>
    <w:rsid w:val="006B022C"/>
    <w:rsid w:val="006B618B"/>
    <w:rsid w:val="006C0595"/>
    <w:rsid w:val="006C41F9"/>
    <w:rsid w:val="006D210C"/>
    <w:rsid w:val="006D3D1D"/>
    <w:rsid w:val="006D521F"/>
    <w:rsid w:val="006E1AA5"/>
    <w:rsid w:val="006F1688"/>
    <w:rsid w:val="006F5037"/>
    <w:rsid w:val="006F79F8"/>
    <w:rsid w:val="007003CA"/>
    <w:rsid w:val="007008F9"/>
    <w:rsid w:val="007040F9"/>
    <w:rsid w:val="00707DF2"/>
    <w:rsid w:val="00711653"/>
    <w:rsid w:val="00711D0C"/>
    <w:rsid w:val="00711F44"/>
    <w:rsid w:val="0071204A"/>
    <w:rsid w:val="00712E8B"/>
    <w:rsid w:val="00713A9B"/>
    <w:rsid w:val="00714344"/>
    <w:rsid w:val="00725492"/>
    <w:rsid w:val="007311CA"/>
    <w:rsid w:val="007328AF"/>
    <w:rsid w:val="00732AB2"/>
    <w:rsid w:val="00736A73"/>
    <w:rsid w:val="00740070"/>
    <w:rsid w:val="00741065"/>
    <w:rsid w:val="00746C08"/>
    <w:rsid w:val="00751FE4"/>
    <w:rsid w:val="00754287"/>
    <w:rsid w:val="007568BF"/>
    <w:rsid w:val="00763379"/>
    <w:rsid w:val="007649FA"/>
    <w:rsid w:val="007667BD"/>
    <w:rsid w:val="00785DAE"/>
    <w:rsid w:val="007962CB"/>
    <w:rsid w:val="007A12FE"/>
    <w:rsid w:val="007A1998"/>
    <w:rsid w:val="007A2E55"/>
    <w:rsid w:val="007A312E"/>
    <w:rsid w:val="007A314F"/>
    <w:rsid w:val="007A4499"/>
    <w:rsid w:val="007A4D85"/>
    <w:rsid w:val="007A6720"/>
    <w:rsid w:val="007A6782"/>
    <w:rsid w:val="007A7235"/>
    <w:rsid w:val="007B4AC2"/>
    <w:rsid w:val="007B4B14"/>
    <w:rsid w:val="007B7C76"/>
    <w:rsid w:val="007C06A4"/>
    <w:rsid w:val="007C13DC"/>
    <w:rsid w:val="007C1494"/>
    <w:rsid w:val="007C6E14"/>
    <w:rsid w:val="007C7D24"/>
    <w:rsid w:val="007E09DC"/>
    <w:rsid w:val="007E248F"/>
    <w:rsid w:val="007E28BA"/>
    <w:rsid w:val="007E2998"/>
    <w:rsid w:val="007E3134"/>
    <w:rsid w:val="007E40BC"/>
    <w:rsid w:val="007E509E"/>
    <w:rsid w:val="007F23AF"/>
    <w:rsid w:val="007F2626"/>
    <w:rsid w:val="007F2BA5"/>
    <w:rsid w:val="00805679"/>
    <w:rsid w:val="00805766"/>
    <w:rsid w:val="00811ABC"/>
    <w:rsid w:val="00812D6A"/>
    <w:rsid w:val="00812DEE"/>
    <w:rsid w:val="00815B66"/>
    <w:rsid w:val="00817C8F"/>
    <w:rsid w:val="0082238E"/>
    <w:rsid w:val="008233D2"/>
    <w:rsid w:val="00825708"/>
    <w:rsid w:val="00827B13"/>
    <w:rsid w:val="008312C1"/>
    <w:rsid w:val="00833403"/>
    <w:rsid w:val="00833830"/>
    <w:rsid w:val="00833BCB"/>
    <w:rsid w:val="008359DE"/>
    <w:rsid w:val="008625AE"/>
    <w:rsid w:val="00863166"/>
    <w:rsid w:val="008638B1"/>
    <w:rsid w:val="008660F8"/>
    <w:rsid w:val="00875B44"/>
    <w:rsid w:val="0087604A"/>
    <w:rsid w:val="00880B6B"/>
    <w:rsid w:val="00883B33"/>
    <w:rsid w:val="00885753"/>
    <w:rsid w:val="00885F07"/>
    <w:rsid w:val="008931D9"/>
    <w:rsid w:val="0089377B"/>
    <w:rsid w:val="00895953"/>
    <w:rsid w:val="0089658C"/>
    <w:rsid w:val="008A4986"/>
    <w:rsid w:val="008B165E"/>
    <w:rsid w:val="008B2804"/>
    <w:rsid w:val="008B301D"/>
    <w:rsid w:val="008B62F6"/>
    <w:rsid w:val="008B7FF3"/>
    <w:rsid w:val="008C0AFF"/>
    <w:rsid w:val="008C0D91"/>
    <w:rsid w:val="008C3C71"/>
    <w:rsid w:val="008C688C"/>
    <w:rsid w:val="008D33CC"/>
    <w:rsid w:val="008D646D"/>
    <w:rsid w:val="008D71A6"/>
    <w:rsid w:val="008D7EF5"/>
    <w:rsid w:val="008E4296"/>
    <w:rsid w:val="008E7A14"/>
    <w:rsid w:val="008F0783"/>
    <w:rsid w:val="008F3048"/>
    <w:rsid w:val="008F38F4"/>
    <w:rsid w:val="008F3C17"/>
    <w:rsid w:val="008F65FA"/>
    <w:rsid w:val="00900EA0"/>
    <w:rsid w:val="00901933"/>
    <w:rsid w:val="00902FEB"/>
    <w:rsid w:val="009032EC"/>
    <w:rsid w:val="00904059"/>
    <w:rsid w:val="00904B49"/>
    <w:rsid w:val="00905AA3"/>
    <w:rsid w:val="00905CE7"/>
    <w:rsid w:val="0091036D"/>
    <w:rsid w:val="00914552"/>
    <w:rsid w:val="00915AA1"/>
    <w:rsid w:val="009177DA"/>
    <w:rsid w:val="009178E6"/>
    <w:rsid w:val="0092045C"/>
    <w:rsid w:val="009204C9"/>
    <w:rsid w:val="00922591"/>
    <w:rsid w:val="00923B0C"/>
    <w:rsid w:val="0092526E"/>
    <w:rsid w:val="00931546"/>
    <w:rsid w:val="00931873"/>
    <w:rsid w:val="009403FF"/>
    <w:rsid w:val="009411FF"/>
    <w:rsid w:val="0094182D"/>
    <w:rsid w:val="009421AD"/>
    <w:rsid w:val="0094410C"/>
    <w:rsid w:val="00945BBB"/>
    <w:rsid w:val="00946499"/>
    <w:rsid w:val="00950D68"/>
    <w:rsid w:val="00952B07"/>
    <w:rsid w:val="009532A3"/>
    <w:rsid w:val="00955136"/>
    <w:rsid w:val="0095752C"/>
    <w:rsid w:val="009621A7"/>
    <w:rsid w:val="00964202"/>
    <w:rsid w:val="00966A0F"/>
    <w:rsid w:val="009700A3"/>
    <w:rsid w:val="00981D6A"/>
    <w:rsid w:val="009853C6"/>
    <w:rsid w:val="009858CA"/>
    <w:rsid w:val="00986BFE"/>
    <w:rsid w:val="00990D3C"/>
    <w:rsid w:val="009949F7"/>
    <w:rsid w:val="00995B7C"/>
    <w:rsid w:val="009A0473"/>
    <w:rsid w:val="009A0C2B"/>
    <w:rsid w:val="009A3752"/>
    <w:rsid w:val="009C3CB9"/>
    <w:rsid w:val="009C5DDE"/>
    <w:rsid w:val="009D3238"/>
    <w:rsid w:val="009D430E"/>
    <w:rsid w:val="009D71EC"/>
    <w:rsid w:val="009E271F"/>
    <w:rsid w:val="009E5FD5"/>
    <w:rsid w:val="009E60A7"/>
    <w:rsid w:val="009E7CC2"/>
    <w:rsid w:val="009F5D6C"/>
    <w:rsid w:val="009F6F0F"/>
    <w:rsid w:val="009F7FBB"/>
    <w:rsid w:val="00A0065F"/>
    <w:rsid w:val="00A05350"/>
    <w:rsid w:val="00A11FB7"/>
    <w:rsid w:val="00A135BD"/>
    <w:rsid w:val="00A13903"/>
    <w:rsid w:val="00A13ACD"/>
    <w:rsid w:val="00A15102"/>
    <w:rsid w:val="00A15B61"/>
    <w:rsid w:val="00A165C5"/>
    <w:rsid w:val="00A1747E"/>
    <w:rsid w:val="00A2357E"/>
    <w:rsid w:val="00A243B8"/>
    <w:rsid w:val="00A26E95"/>
    <w:rsid w:val="00A32360"/>
    <w:rsid w:val="00A33125"/>
    <w:rsid w:val="00A334D6"/>
    <w:rsid w:val="00A33DC0"/>
    <w:rsid w:val="00A34496"/>
    <w:rsid w:val="00A3495C"/>
    <w:rsid w:val="00A35CC9"/>
    <w:rsid w:val="00A369C4"/>
    <w:rsid w:val="00A449DA"/>
    <w:rsid w:val="00A468A4"/>
    <w:rsid w:val="00A556E0"/>
    <w:rsid w:val="00A563AB"/>
    <w:rsid w:val="00A66ABE"/>
    <w:rsid w:val="00A72553"/>
    <w:rsid w:val="00A73449"/>
    <w:rsid w:val="00A74806"/>
    <w:rsid w:val="00A75442"/>
    <w:rsid w:val="00A81333"/>
    <w:rsid w:val="00A92B16"/>
    <w:rsid w:val="00A93114"/>
    <w:rsid w:val="00A93891"/>
    <w:rsid w:val="00A96A02"/>
    <w:rsid w:val="00A979DD"/>
    <w:rsid w:val="00AA6A98"/>
    <w:rsid w:val="00AB5543"/>
    <w:rsid w:val="00AB7440"/>
    <w:rsid w:val="00AC126F"/>
    <w:rsid w:val="00AC2D29"/>
    <w:rsid w:val="00AC678E"/>
    <w:rsid w:val="00AD313E"/>
    <w:rsid w:val="00AD499C"/>
    <w:rsid w:val="00AD6027"/>
    <w:rsid w:val="00AD7284"/>
    <w:rsid w:val="00AE2D27"/>
    <w:rsid w:val="00AE38E3"/>
    <w:rsid w:val="00AF0515"/>
    <w:rsid w:val="00AF15B6"/>
    <w:rsid w:val="00AF5B28"/>
    <w:rsid w:val="00AF6B80"/>
    <w:rsid w:val="00B008EC"/>
    <w:rsid w:val="00B0145A"/>
    <w:rsid w:val="00B02E0A"/>
    <w:rsid w:val="00B0301C"/>
    <w:rsid w:val="00B102DE"/>
    <w:rsid w:val="00B158E5"/>
    <w:rsid w:val="00B2235C"/>
    <w:rsid w:val="00B27B72"/>
    <w:rsid w:val="00B33367"/>
    <w:rsid w:val="00B33F05"/>
    <w:rsid w:val="00B340A4"/>
    <w:rsid w:val="00B36A6A"/>
    <w:rsid w:val="00B412B5"/>
    <w:rsid w:val="00B430B3"/>
    <w:rsid w:val="00B6027D"/>
    <w:rsid w:val="00B657A6"/>
    <w:rsid w:val="00B65BE9"/>
    <w:rsid w:val="00B66827"/>
    <w:rsid w:val="00B73765"/>
    <w:rsid w:val="00B77EE3"/>
    <w:rsid w:val="00B815D3"/>
    <w:rsid w:val="00B81EF3"/>
    <w:rsid w:val="00B86B4E"/>
    <w:rsid w:val="00B91B42"/>
    <w:rsid w:val="00B93280"/>
    <w:rsid w:val="00B96330"/>
    <w:rsid w:val="00B97F6E"/>
    <w:rsid w:val="00BA2A11"/>
    <w:rsid w:val="00BA2A70"/>
    <w:rsid w:val="00BA3071"/>
    <w:rsid w:val="00BA4CEA"/>
    <w:rsid w:val="00BA7CF8"/>
    <w:rsid w:val="00BB0022"/>
    <w:rsid w:val="00BB078A"/>
    <w:rsid w:val="00BB69FA"/>
    <w:rsid w:val="00BB6CF4"/>
    <w:rsid w:val="00BC1D5B"/>
    <w:rsid w:val="00BC3BD6"/>
    <w:rsid w:val="00BD13D8"/>
    <w:rsid w:val="00BD574E"/>
    <w:rsid w:val="00BE2071"/>
    <w:rsid w:val="00BE59CE"/>
    <w:rsid w:val="00BE741A"/>
    <w:rsid w:val="00BF0A96"/>
    <w:rsid w:val="00BF383B"/>
    <w:rsid w:val="00C0020D"/>
    <w:rsid w:val="00C057AF"/>
    <w:rsid w:val="00C07671"/>
    <w:rsid w:val="00C12A09"/>
    <w:rsid w:val="00C151F8"/>
    <w:rsid w:val="00C153F9"/>
    <w:rsid w:val="00C15D6F"/>
    <w:rsid w:val="00C21DBA"/>
    <w:rsid w:val="00C228FE"/>
    <w:rsid w:val="00C2326D"/>
    <w:rsid w:val="00C26D83"/>
    <w:rsid w:val="00C3128C"/>
    <w:rsid w:val="00C349CE"/>
    <w:rsid w:val="00C35693"/>
    <w:rsid w:val="00C365DB"/>
    <w:rsid w:val="00C40B8D"/>
    <w:rsid w:val="00C4298D"/>
    <w:rsid w:val="00C443B3"/>
    <w:rsid w:val="00C47A6D"/>
    <w:rsid w:val="00C53C35"/>
    <w:rsid w:val="00C55413"/>
    <w:rsid w:val="00C56B97"/>
    <w:rsid w:val="00C56F3B"/>
    <w:rsid w:val="00C63697"/>
    <w:rsid w:val="00C67CC8"/>
    <w:rsid w:val="00C72802"/>
    <w:rsid w:val="00C72BBF"/>
    <w:rsid w:val="00C81A68"/>
    <w:rsid w:val="00C90294"/>
    <w:rsid w:val="00C914FA"/>
    <w:rsid w:val="00C94D52"/>
    <w:rsid w:val="00CA5161"/>
    <w:rsid w:val="00CA649E"/>
    <w:rsid w:val="00CA7AE5"/>
    <w:rsid w:val="00CB022C"/>
    <w:rsid w:val="00CB0539"/>
    <w:rsid w:val="00CB2E79"/>
    <w:rsid w:val="00CB41DD"/>
    <w:rsid w:val="00CB61FA"/>
    <w:rsid w:val="00CC1BD9"/>
    <w:rsid w:val="00CC50F0"/>
    <w:rsid w:val="00CC57C4"/>
    <w:rsid w:val="00CC650B"/>
    <w:rsid w:val="00CD3E1E"/>
    <w:rsid w:val="00CD43A5"/>
    <w:rsid w:val="00CD5EB2"/>
    <w:rsid w:val="00CE13B2"/>
    <w:rsid w:val="00CE23D9"/>
    <w:rsid w:val="00CE606E"/>
    <w:rsid w:val="00CE7589"/>
    <w:rsid w:val="00CF0849"/>
    <w:rsid w:val="00D05166"/>
    <w:rsid w:val="00D06F2C"/>
    <w:rsid w:val="00D1085D"/>
    <w:rsid w:val="00D1592E"/>
    <w:rsid w:val="00D1599B"/>
    <w:rsid w:val="00D16260"/>
    <w:rsid w:val="00D1676B"/>
    <w:rsid w:val="00D20E75"/>
    <w:rsid w:val="00D23B6A"/>
    <w:rsid w:val="00D31D92"/>
    <w:rsid w:val="00D40B41"/>
    <w:rsid w:val="00D449F5"/>
    <w:rsid w:val="00D46940"/>
    <w:rsid w:val="00D53E7B"/>
    <w:rsid w:val="00D5455C"/>
    <w:rsid w:val="00D63B9F"/>
    <w:rsid w:val="00D659B9"/>
    <w:rsid w:val="00D71344"/>
    <w:rsid w:val="00D747A9"/>
    <w:rsid w:val="00D85055"/>
    <w:rsid w:val="00D87544"/>
    <w:rsid w:val="00D9046C"/>
    <w:rsid w:val="00D92FB3"/>
    <w:rsid w:val="00D9458E"/>
    <w:rsid w:val="00DB1BBB"/>
    <w:rsid w:val="00DB2105"/>
    <w:rsid w:val="00DB39C8"/>
    <w:rsid w:val="00DB5967"/>
    <w:rsid w:val="00DC0E99"/>
    <w:rsid w:val="00DC184A"/>
    <w:rsid w:val="00DC4121"/>
    <w:rsid w:val="00DC5E61"/>
    <w:rsid w:val="00DD0953"/>
    <w:rsid w:val="00DE325B"/>
    <w:rsid w:val="00DE4BDD"/>
    <w:rsid w:val="00DE7067"/>
    <w:rsid w:val="00DF5E4F"/>
    <w:rsid w:val="00E02CE1"/>
    <w:rsid w:val="00E04432"/>
    <w:rsid w:val="00E046A1"/>
    <w:rsid w:val="00E055BC"/>
    <w:rsid w:val="00E05EAC"/>
    <w:rsid w:val="00E101F2"/>
    <w:rsid w:val="00E138CA"/>
    <w:rsid w:val="00E2411D"/>
    <w:rsid w:val="00E24513"/>
    <w:rsid w:val="00E24B88"/>
    <w:rsid w:val="00E27107"/>
    <w:rsid w:val="00E324BD"/>
    <w:rsid w:val="00E3484D"/>
    <w:rsid w:val="00E3610B"/>
    <w:rsid w:val="00E40DBB"/>
    <w:rsid w:val="00E41C1E"/>
    <w:rsid w:val="00E42CF3"/>
    <w:rsid w:val="00E44080"/>
    <w:rsid w:val="00E47006"/>
    <w:rsid w:val="00E52C34"/>
    <w:rsid w:val="00E57136"/>
    <w:rsid w:val="00E577D0"/>
    <w:rsid w:val="00E605A3"/>
    <w:rsid w:val="00E6349B"/>
    <w:rsid w:val="00E64594"/>
    <w:rsid w:val="00E645CC"/>
    <w:rsid w:val="00E64DA3"/>
    <w:rsid w:val="00E75732"/>
    <w:rsid w:val="00E77240"/>
    <w:rsid w:val="00E77557"/>
    <w:rsid w:val="00E82BF8"/>
    <w:rsid w:val="00E87906"/>
    <w:rsid w:val="00E87ABF"/>
    <w:rsid w:val="00E87E9A"/>
    <w:rsid w:val="00EA03F9"/>
    <w:rsid w:val="00EA0CC3"/>
    <w:rsid w:val="00EA0F46"/>
    <w:rsid w:val="00EA1F5E"/>
    <w:rsid w:val="00EA2334"/>
    <w:rsid w:val="00EA402E"/>
    <w:rsid w:val="00EA629C"/>
    <w:rsid w:val="00EA79C2"/>
    <w:rsid w:val="00EB05A5"/>
    <w:rsid w:val="00EB0840"/>
    <w:rsid w:val="00EB0A6E"/>
    <w:rsid w:val="00EB1347"/>
    <w:rsid w:val="00EB57CC"/>
    <w:rsid w:val="00EB7794"/>
    <w:rsid w:val="00EC08F5"/>
    <w:rsid w:val="00EC2543"/>
    <w:rsid w:val="00EC307E"/>
    <w:rsid w:val="00EC5473"/>
    <w:rsid w:val="00ED4DC4"/>
    <w:rsid w:val="00ED551E"/>
    <w:rsid w:val="00ED6D8C"/>
    <w:rsid w:val="00ED7B28"/>
    <w:rsid w:val="00EE7D8A"/>
    <w:rsid w:val="00F01B15"/>
    <w:rsid w:val="00F07F05"/>
    <w:rsid w:val="00F1009E"/>
    <w:rsid w:val="00F15655"/>
    <w:rsid w:val="00F15AC1"/>
    <w:rsid w:val="00F1760C"/>
    <w:rsid w:val="00F17D50"/>
    <w:rsid w:val="00F200FB"/>
    <w:rsid w:val="00F23A20"/>
    <w:rsid w:val="00F25CF4"/>
    <w:rsid w:val="00F27721"/>
    <w:rsid w:val="00F31CE8"/>
    <w:rsid w:val="00F321D1"/>
    <w:rsid w:val="00F33130"/>
    <w:rsid w:val="00F350BD"/>
    <w:rsid w:val="00F352C4"/>
    <w:rsid w:val="00F36F46"/>
    <w:rsid w:val="00F37996"/>
    <w:rsid w:val="00F4197E"/>
    <w:rsid w:val="00F464E6"/>
    <w:rsid w:val="00F502D7"/>
    <w:rsid w:val="00F529D6"/>
    <w:rsid w:val="00F61D7F"/>
    <w:rsid w:val="00F63075"/>
    <w:rsid w:val="00F6482E"/>
    <w:rsid w:val="00F6638F"/>
    <w:rsid w:val="00F70D29"/>
    <w:rsid w:val="00F72FC5"/>
    <w:rsid w:val="00F7359F"/>
    <w:rsid w:val="00F921F4"/>
    <w:rsid w:val="00F97114"/>
    <w:rsid w:val="00F9758D"/>
    <w:rsid w:val="00FA355E"/>
    <w:rsid w:val="00FA5168"/>
    <w:rsid w:val="00FA6B4B"/>
    <w:rsid w:val="00FB2CEB"/>
    <w:rsid w:val="00FB41AE"/>
    <w:rsid w:val="00FC0409"/>
    <w:rsid w:val="00FC0DD1"/>
    <w:rsid w:val="00FC5747"/>
    <w:rsid w:val="00FD00D8"/>
    <w:rsid w:val="00FD05C6"/>
    <w:rsid w:val="00FD4F1D"/>
    <w:rsid w:val="00FD5260"/>
    <w:rsid w:val="00FD68FF"/>
    <w:rsid w:val="00FD71BB"/>
    <w:rsid w:val="00FE1770"/>
    <w:rsid w:val="00FE4393"/>
    <w:rsid w:val="00FF587B"/>
    <w:rsid w:val="00FF58C6"/>
    <w:rsid w:val="00FF6550"/>
    <w:rsid w:val="00FF721B"/>
    <w:rsid w:val="00FF7EF6"/>
    <w:rsid w:val="199B4855"/>
    <w:rsid w:val="1CF96C84"/>
    <w:rsid w:val="269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86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FF"/>
  </w:style>
  <w:style w:type="paragraph" w:styleId="Heading1">
    <w:name w:val="heading 1"/>
    <w:basedOn w:val="Normal"/>
    <w:next w:val="Normal"/>
    <w:link w:val="Heading1Char"/>
    <w:uiPriority w:val="9"/>
    <w:qFormat/>
    <w:rsid w:val="00E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49F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F3412"/>
    <w:rPr>
      <w:rFonts w:asciiTheme="majorHAnsi" w:hAnsiTheme="majorHAnsi"/>
      <w:b/>
      <w:bCs/>
      <w:sz w:val="28"/>
    </w:rPr>
  </w:style>
  <w:style w:type="paragraph" w:styleId="Header">
    <w:name w:val="header"/>
    <w:basedOn w:val="Normal"/>
    <w:link w:val="HeaderChar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1EF3"/>
  </w:style>
  <w:style w:type="paragraph" w:styleId="Footer">
    <w:name w:val="footer"/>
    <w:basedOn w:val="Normal"/>
    <w:link w:val="Foot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F3"/>
  </w:style>
  <w:style w:type="paragraph" w:styleId="FootnoteText">
    <w:name w:val="footnote text"/>
    <w:basedOn w:val="Normal"/>
    <w:link w:val="FootnoteTextChar"/>
    <w:uiPriority w:val="99"/>
    <w:semiHidden/>
    <w:unhideWhenUsed/>
    <w:rsid w:val="00B81E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EF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9355F"/>
    <w:pPr>
      <w:spacing w:before="240" w:after="0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35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5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9355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160D"/>
    <w:pPr>
      <w:spacing w:after="0" w:line="240" w:lineRule="auto"/>
    </w:pPr>
    <w:rPr>
      <w:rFonts w:asciiTheme="minorHAnsi" w:eastAsiaTheme="minorEastAsia" w:hAnsi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60D"/>
    <w:rPr>
      <w:rFonts w:asciiTheme="minorHAnsi" w:eastAsiaTheme="minorEastAsia" w:hAnsiTheme="minorHAnsi"/>
      <w:lang w:eastAsia="en-US"/>
    </w:rPr>
  </w:style>
  <w:style w:type="table" w:styleId="TableGrid">
    <w:name w:val="Table Grid"/>
    <w:basedOn w:val="TableNormal"/>
    <w:uiPriority w:val="39"/>
    <w:rsid w:val="007B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7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7B7C76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181BD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20FC5FB3869044BED072DE0E37995B" ma:contentTypeVersion="0" ma:contentTypeDescription="新建文档。" ma:contentTypeScope="" ma:versionID="bf63bd5e6fade0b1727275d3e5d566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2290ba0ede3af0fbbf92a4731ac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9B8A1-0C5A-48CE-BD41-D4F5EC8CA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02B585-476D-4DD5-92F1-E9115590F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9456B2-3ADB-43FB-8A06-72DF8D0FF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Links>
    <vt:vector size="108" baseType="variant"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_Toc207379162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_Toc207379161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_Toc207379160</vt:lpwstr>
      </vt:variant>
      <vt:variant>
        <vt:i4>1572915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_Toc207379159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_Toc207379158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_Toc207379157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_Toc207379156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_Toc207379155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_Toc207379154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_Toc207379153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_Toc207379152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_Toc207379151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_Toc207379150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_Toc207379149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_Toc207379148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_Toc207379147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_Toc207379146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_Toc207379145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docId:433DADA04FC161BC3E2BE2E35F2BE54E</cp:keywords>
  <dc:description/>
  <cp:lastModifiedBy/>
  <cp:revision>1</cp:revision>
  <dcterms:created xsi:type="dcterms:W3CDTF">2025-10-31T07:43:00Z</dcterms:created>
  <dcterms:modified xsi:type="dcterms:W3CDTF">2026-05-19T15:50:00Z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0x010100EC20FC5FB3869044BED072DE0E37995B</vt:lpwstr>
  </property>
</Properties>
</file>