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C6C5D3" w14:textId="756D4CB9" w:rsidR="00905CE7" w:rsidRPr="007C6E14" w:rsidRDefault="00905CE7" w:rsidP="00054C09">
      <w:pPr>
        <w:jc w:val="both"/>
        <w:rPr>
          <w:rFonts w:asciiTheme="majorHAnsi" w:hAnsiTheme="majorHAnsi" w:cstheme="majorHAnsi"/>
          <w:b/>
          <w:bCs/>
          <w:sz w:val="56"/>
          <w:szCs w:val="56"/>
        </w:rPr>
      </w:pPr>
    </w:p>
    <w:p w14:paraId="194B04EB" w14:textId="32DE9D9E" w:rsidR="00905CE7" w:rsidRPr="007C6E14" w:rsidRDefault="00905CE7" w:rsidP="00054C09">
      <w:pPr>
        <w:jc w:val="both"/>
        <w:rPr>
          <w:rFonts w:asciiTheme="majorHAnsi" w:hAnsiTheme="majorHAnsi" w:cstheme="majorHAnsi"/>
          <w:b/>
          <w:bCs/>
          <w:sz w:val="56"/>
          <w:szCs w:val="56"/>
        </w:rPr>
      </w:pPr>
    </w:p>
    <w:p w14:paraId="5698098C" w14:textId="77777777" w:rsidR="00905CE7" w:rsidRPr="007C6E14" w:rsidRDefault="00905CE7" w:rsidP="00054C09">
      <w:pPr>
        <w:jc w:val="both"/>
        <w:rPr>
          <w:rFonts w:asciiTheme="majorHAnsi" w:hAnsiTheme="majorHAnsi" w:cstheme="majorHAnsi"/>
          <w:b/>
          <w:bCs/>
          <w:sz w:val="56"/>
          <w:szCs w:val="56"/>
        </w:rPr>
      </w:pPr>
    </w:p>
    <w:p w14:paraId="72BF0DBA" w14:textId="545190DF" w:rsidR="00905CE7" w:rsidRPr="007C6E14" w:rsidRDefault="00905CE7" w:rsidP="00054C09">
      <w:pPr>
        <w:jc w:val="both"/>
        <w:rPr>
          <w:rFonts w:asciiTheme="majorHAnsi" w:hAnsiTheme="majorHAnsi" w:cstheme="majorHAnsi"/>
          <w:b/>
          <w:bCs/>
          <w:sz w:val="56"/>
          <w:szCs w:val="56"/>
        </w:rPr>
      </w:pPr>
    </w:p>
    <w:p w14:paraId="5EA4191C" w14:textId="77777777" w:rsidR="00905CE7" w:rsidRPr="007C6E14" w:rsidRDefault="00905CE7" w:rsidP="00054C09">
      <w:pPr>
        <w:jc w:val="both"/>
        <w:rPr>
          <w:rFonts w:asciiTheme="majorHAnsi" w:hAnsiTheme="majorHAnsi" w:cstheme="majorHAnsi"/>
          <w:b/>
          <w:bCs/>
          <w:sz w:val="56"/>
          <w:szCs w:val="56"/>
        </w:rPr>
      </w:pPr>
    </w:p>
    <w:p w14:paraId="4FCA62F4" w14:textId="0FADFA1C" w:rsidR="007B7C76" w:rsidRPr="007C6E14" w:rsidRDefault="00FF721B" w:rsidP="67C9D801">
      <w:pPr>
        <w:jc w:val="both"/>
        <w:rPr>
          <w:rFonts w:asciiTheme="majorHAnsi" w:hAnsiTheme="majorHAnsi" w:cstheme="majorBidi"/>
          <w:b/>
          <w:bCs/>
          <w:sz w:val="56"/>
          <w:szCs w:val="56"/>
        </w:rPr>
      </w:pPr>
      <w:r w:rsidRPr="67C9D801">
        <w:rPr>
          <w:rFonts w:asciiTheme="majorHAnsi" w:hAnsiTheme="majorHAnsi" w:cstheme="majorBidi"/>
          <w:b/>
          <w:bCs/>
          <w:sz w:val="56"/>
          <w:szCs w:val="56"/>
        </w:rPr>
        <w:t>Pract</w:t>
      </w:r>
      <w:r w:rsidR="00975288" w:rsidRPr="67C9D801">
        <w:rPr>
          <w:rFonts w:asciiTheme="majorHAnsi" w:hAnsiTheme="majorHAnsi" w:cstheme="majorBidi"/>
          <w:b/>
          <w:bCs/>
          <w:sz w:val="56"/>
          <w:szCs w:val="56"/>
        </w:rPr>
        <w:t>i</w:t>
      </w:r>
      <w:r w:rsidRPr="67C9D801">
        <w:rPr>
          <w:rFonts w:asciiTheme="majorHAnsi" w:hAnsiTheme="majorHAnsi" w:cstheme="majorBidi"/>
          <w:b/>
          <w:bCs/>
          <w:sz w:val="56"/>
          <w:szCs w:val="56"/>
        </w:rPr>
        <w:t xml:space="preserve">cal Guide to </w:t>
      </w:r>
      <w:r w:rsidR="007D2685">
        <w:rPr>
          <w:rFonts w:asciiTheme="majorHAnsi" w:hAnsiTheme="majorHAnsi" w:cstheme="majorBidi"/>
          <w:b/>
          <w:bCs/>
          <w:sz w:val="56"/>
          <w:szCs w:val="56"/>
        </w:rPr>
        <w:t>Access Control</w:t>
      </w:r>
    </w:p>
    <w:p w14:paraId="002C7311" w14:textId="4D547564" w:rsidR="007B7C76" w:rsidRPr="007C6E14" w:rsidRDefault="007B7C76" w:rsidP="00054C09">
      <w:pPr>
        <w:jc w:val="both"/>
        <w:rPr>
          <w:rFonts w:asciiTheme="majorHAnsi" w:hAnsiTheme="majorHAnsi" w:cstheme="majorHAnsi"/>
        </w:rPr>
      </w:pPr>
    </w:p>
    <w:p w14:paraId="7126442A" w14:textId="6F31F3A4" w:rsidR="007B7C76" w:rsidRPr="007C6E14" w:rsidRDefault="007B7C76" w:rsidP="00054C09">
      <w:pPr>
        <w:jc w:val="both"/>
        <w:rPr>
          <w:rFonts w:asciiTheme="majorHAnsi" w:hAnsiTheme="majorHAnsi" w:cstheme="majorHAnsi"/>
        </w:rPr>
      </w:pPr>
      <w:r w:rsidRPr="007109E5">
        <w:rPr>
          <w:rFonts w:asciiTheme="majorHAnsi" w:hAnsiTheme="majorHAnsi" w:cstheme="majorHAnsi"/>
          <w:sz w:val="28"/>
          <w:szCs w:val="28"/>
        </w:rPr>
        <w:t xml:space="preserve">Version </w:t>
      </w:r>
      <w:r w:rsidR="00A4156E" w:rsidRPr="007109E5">
        <w:rPr>
          <w:rFonts w:asciiTheme="majorHAnsi" w:hAnsiTheme="majorHAnsi" w:cstheme="majorHAnsi"/>
          <w:sz w:val="28"/>
          <w:szCs w:val="28"/>
        </w:rPr>
        <w:t>1.0</w:t>
      </w:r>
    </w:p>
    <w:p w14:paraId="5F5E1798" w14:textId="77777777" w:rsidR="00905CE7" w:rsidRPr="007C6E14" w:rsidRDefault="00905CE7" w:rsidP="00054C09">
      <w:pPr>
        <w:jc w:val="both"/>
        <w:rPr>
          <w:rFonts w:asciiTheme="majorHAnsi" w:hAnsiTheme="majorHAnsi" w:cstheme="majorHAnsi"/>
        </w:rPr>
      </w:pPr>
    </w:p>
    <w:p w14:paraId="5D2989F8" w14:textId="77777777" w:rsidR="008B165E" w:rsidRPr="007C6E14" w:rsidRDefault="008B165E" w:rsidP="67C9D801">
      <w:pPr>
        <w:jc w:val="both"/>
        <w:rPr>
          <w:rFonts w:asciiTheme="majorHAnsi" w:hAnsiTheme="majorHAnsi" w:cstheme="majorBidi"/>
        </w:rPr>
      </w:pPr>
    </w:p>
    <w:p w14:paraId="7066E0CB" w14:textId="1CDC09B2" w:rsidR="00497D21" w:rsidRPr="007C6E14" w:rsidRDefault="00497D21" w:rsidP="00054C09">
      <w:pPr>
        <w:jc w:val="both"/>
        <w:rPr>
          <w:rFonts w:asciiTheme="majorHAnsi" w:hAnsiTheme="majorHAnsi" w:cstheme="majorHAnsi"/>
        </w:rPr>
      </w:pPr>
      <w:r w:rsidRPr="007C6E14">
        <w:rPr>
          <w:rFonts w:asciiTheme="majorHAnsi" w:hAnsiTheme="majorHAnsi" w:cstheme="majorHAnsi"/>
        </w:rPr>
        <w:br w:type="page"/>
      </w:r>
    </w:p>
    <w:p w14:paraId="406CB793" w14:textId="77777777" w:rsidR="008B165E" w:rsidRPr="007C6E14" w:rsidRDefault="008B165E" w:rsidP="00054C09">
      <w:pPr>
        <w:jc w:val="both"/>
        <w:rPr>
          <w:rFonts w:asciiTheme="majorHAnsi" w:hAnsiTheme="majorHAnsi" w:cstheme="majorHAnsi"/>
        </w:rPr>
      </w:pPr>
    </w:p>
    <w:p w14:paraId="5C53183F" w14:textId="773D2A04" w:rsidR="008B165E" w:rsidRPr="007C6E14" w:rsidRDefault="008B165E" w:rsidP="00054C09">
      <w:pPr>
        <w:jc w:val="both"/>
        <w:rPr>
          <w:rFonts w:asciiTheme="majorHAnsi" w:hAnsiTheme="majorHAnsi" w:cstheme="majorHAnsi"/>
        </w:rPr>
      </w:pPr>
    </w:p>
    <w:p w14:paraId="0410133F" w14:textId="6B078610" w:rsidR="008B165E" w:rsidRPr="007C6E14" w:rsidRDefault="008B165E" w:rsidP="00054C09">
      <w:pPr>
        <w:jc w:val="both"/>
        <w:rPr>
          <w:rFonts w:asciiTheme="majorHAnsi" w:hAnsiTheme="majorHAnsi" w:cstheme="majorHAnsi"/>
        </w:rPr>
      </w:pPr>
    </w:p>
    <w:p w14:paraId="79E120E6" w14:textId="77777777" w:rsidR="008B165E" w:rsidRPr="007C6E14" w:rsidRDefault="008B165E" w:rsidP="00054C09">
      <w:pPr>
        <w:jc w:val="both"/>
        <w:rPr>
          <w:rFonts w:asciiTheme="majorHAnsi" w:hAnsiTheme="majorHAnsi" w:cstheme="majorHAnsi"/>
        </w:rPr>
      </w:pPr>
    </w:p>
    <w:p w14:paraId="4C324DB5" w14:textId="77777777" w:rsidR="008B165E" w:rsidRPr="007C6E14" w:rsidRDefault="008B165E" w:rsidP="00054C09">
      <w:pPr>
        <w:jc w:val="both"/>
        <w:rPr>
          <w:rFonts w:asciiTheme="majorHAnsi" w:hAnsiTheme="majorHAnsi" w:cstheme="majorHAnsi"/>
        </w:rPr>
      </w:pPr>
    </w:p>
    <w:p w14:paraId="704889EF" w14:textId="59D640AD" w:rsidR="000D66A1" w:rsidRDefault="00497D21" w:rsidP="00054C09">
      <w:pPr>
        <w:jc w:val="both"/>
        <w:rPr>
          <w:rFonts w:asciiTheme="majorHAnsi" w:hAnsiTheme="majorHAnsi" w:cstheme="majorHAnsi"/>
        </w:rPr>
      </w:pPr>
      <w:r w:rsidRPr="007C6E14">
        <w:rPr>
          <w:rFonts w:asciiTheme="majorHAnsi" w:hAnsiTheme="majorHAnsi" w:cstheme="majorHAnsi"/>
          <w:noProof/>
        </w:rPr>
        <mc:AlternateContent>
          <mc:Choice Requires="wps">
            <w:drawing>
              <wp:anchor distT="0" distB="0" distL="114300" distR="114300" simplePos="0" relativeHeight="251658240" behindDoc="0" locked="0" layoutInCell="1" allowOverlap="1" wp14:anchorId="4C9F25C4" wp14:editId="419A959A">
                <wp:simplePos x="0" y="0"/>
                <wp:positionH relativeFrom="margin">
                  <wp:align>left</wp:align>
                </wp:positionH>
                <wp:positionV relativeFrom="paragraph">
                  <wp:posOffset>1335925</wp:posOffset>
                </wp:positionV>
                <wp:extent cx="5421746" cy="1985818"/>
                <wp:effectExtent l="0" t="0" r="0" b="0"/>
                <wp:wrapNone/>
                <wp:docPr id="425229369" name="Text Box 2"/>
                <wp:cNvGraphicFramePr/>
                <a:graphic xmlns:a="http://schemas.openxmlformats.org/drawingml/2006/main">
                  <a:graphicData uri="http://schemas.microsoft.com/office/word/2010/wordprocessingShape">
                    <wps:wsp>
                      <wps:cNvSpPr txBox="1"/>
                      <wps:spPr>
                        <a:xfrm>
                          <a:off x="0" y="0"/>
                          <a:ext cx="5421746" cy="1985818"/>
                        </a:xfrm>
                        <a:prstGeom prst="rect">
                          <a:avLst/>
                        </a:prstGeom>
                        <a:noFill/>
                      </wps:spPr>
                      <wps:txbx>
                        <w:txbxContent>
                          <w:p w14:paraId="1338B84B" w14:textId="77777777" w:rsidR="006E7CA1" w:rsidRPr="00497D21" w:rsidRDefault="006E7CA1" w:rsidP="006E7CA1">
                            <w:pPr>
                              <w:jc w:val="both"/>
                              <w:rPr>
                                <w:sz w:val="32"/>
                                <w:szCs w:val="32"/>
                              </w:rPr>
                            </w:pPr>
                            <w:r w:rsidRPr="00C15D6F">
                              <w:rPr>
                                <w:sz w:val="32"/>
                                <w:szCs w:val="32"/>
                              </w:rPr>
                              <w:t>This document is intended as a practical guide for reference only. Schools should review the recommendations and adapt them as needed to suit their own environment, resources, and requirements. The author does not accept responsibility for any actions taken based on this guide.</w:t>
                            </w:r>
                          </w:p>
                          <w:p w14:paraId="00F0D2B1" w14:textId="21972544" w:rsidR="00497D21" w:rsidRPr="00497D21" w:rsidRDefault="00497D21" w:rsidP="00497D21">
                            <w:pPr>
                              <w:rPr>
                                <w:sz w:val="32"/>
                                <w:szCs w:val="32"/>
                              </w:rPr>
                            </w:pPr>
                          </w:p>
                          <w:p w14:paraId="02BDFB8A" w14:textId="77777777" w:rsidR="00497D21" w:rsidRPr="00497D21" w:rsidRDefault="00497D21">
                            <w:pPr>
                              <w:rPr>
                                <w:sz w:val="32"/>
                                <w:szCs w:val="3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C9F25C4" id="_x0000_t202" coordsize="21600,21600" o:spt="202" path="m,l,21600r21600,l21600,xe">
                <v:stroke joinstyle="miter"/>
                <v:path gradientshapeok="t" o:connecttype="rect"/>
              </v:shapetype>
              <v:shape id="Text Box 2" o:spid="_x0000_s1026" type="#_x0000_t202" style="position:absolute;left:0;text-align:left;margin-left:0;margin-top:105.2pt;width:426.9pt;height:156.35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" filled="f" stroked="f">
                <v:textbox inset="0,0,0,0">
                  <w:txbxContent>
                    <w:p w14:paraId="1338B84B" w14:textId="77777777" w:rsidR="006E7CA1" w:rsidRPr="00497D21" w:rsidRDefault="006E7CA1" w:rsidP="006E7CA1">
                      <w:pPr>
                        <w:jc w:val="both"/>
                        <w:rPr>
                          <w:sz w:val="32"/>
                          <w:szCs w:val="32"/>
                        </w:rPr>
                      </w:pPr>
                      <w:r w:rsidRPr="00C15D6F">
                        <w:rPr>
                          <w:sz w:val="32"/>
                          <w:szCs w:val="32"/>
                        </w:rPr>
                        <w:t>This document is intended as a practical guide for reference only. Schools should review the recommendations and adapt them as needed to suit their own environment, resources, and requirements. The author does not accept responsibility for any actions taken based on this guide.</w:t>
                      </w:r>
                    </w:p>
                    <w:p w14:paraId="00F0D2B1" w14:textId="21972544" w:rsidR="00497D21" w:rsidRPr="00497D21" w:rsidRDefault="00497D21" w:rsidP="00497D21">
                      <w:pPr>
                        <w:rPr>
                          <w:sz w:val="32"/>
                          <w:szCs w:val="32"/>
                        </w:rPr>
                      </w:pPr>
                    </w:p>
                    <w:p w14:paraId="02BDFB8A" w14:textId="77777777" w:rsidR="00497D21" w:rsidRPr="00497D21" w:rsidRDefault="00497D21">
                      <w:pPr>
                        <w:rPr>
                          <w:sz w:val="32"/>
                          <w:szCs w:val="32"/>
                        </w:rPr>
                      </w:pPr>
                    </w:p>
                  </w:txbxContent>
                </v:textbox>
                <w10:wrap anchorx="margin"/>
              </v:shape>
            </w:pict>
          </mc:Fallback>
        </mc:AlternateContent>
      </w:r>
      <w:r w:rsidR="007B7C76" w:rsidRPr="007C6E14">
        <w:rPr>
          <w:rFonts w:asciiTheme="majorHAnsi" w:hAnsiTheme="majorHAnsi" w:cstheme="majorHAnsi"/>
        </w:rPr>
        <w:br w:type="page"/>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FFFFFF"/>
        <w:tblLayout w:type="fixed"/>
        <w:tblLook w:val="0000" w:firstRow="0" w:lastRow="0" w:firstColumn="0" w:lastColumn="0" w:noHBand="0" w:noVBand="0"/>
      </w:tblPr>
      <w:tblGrid>
        <w:gridCol w:w="8505"/>
      </w:tblGrid>
      <w:tr w:rsidR="000D66A1" w:rsidRPr="00B86B4E" w14:paraId="5A7BBE3B" w14:textId="77777777" w:rsidTr="1E212CC6">
        <w:tc>
          <w:tcPr>
            <w:tcW w:w="8505" w:type="dxa"/>
            <w:shd w:val="clear" w:color="auto" w:fill="FFFFFF" w:themeFill="background1"/>
            <w:vAlign w:val="bottom"/>
          </w:tcPr>
          <w:p w14:paraId="2FC6035C" w14:textId="0C0C2A68" w:rsidR="000D66A1" w:rsidRPr="00B86B4E" w:rsidRDefault="000D66A1" w:rsidP="00054C09">
            <w:pPr>
              <w:pStyle w:val="Header"/>
              <w:jc w:val="both"/>
              <w:rPr>
                <w:rFonts w:asciiTheme="majorHAnsi" w:hAnsiTheme="majorHAnsi" w:cstheme="majorHAnsi"/>
                <w:bCs/>
                <w:sz w:val="24"/>
                <w:szCs w:val="24"/>
              </w:rPr>
            </w:pPr>
            <w:r w:rsidRPr="00B86B4E">
              <w:rPr>
                <w:rFonts w:asciiTheme="majorHAnsi" w:hAnsiTheme="majorHAnsi" w:cstheme="majorHAnsi"/>
                <w:bCs/>
                <w:sz w:val="24"/>
                <w:szCs w:val="24"/>
              </w:rPr>
              <w:lastRenderedPageBreak/>
              <w:br w:type="page"/>
              <w:t>Version History</w:t>
            </w:r>
          </w:p>
        </w:tc>
      </w:tr>
    </w:tbl>
    <w:p w14:paraId="583DC728" w14:textId="77777777" w:rsidR="000D66A1" w:rsidRPr="00B86B4E" w:rsidRDefault="000D66A1" w:rsidP="00054C09">
      <w:pPr>
        <w:pStyle w:val="Footer"/>
        <w:jc w:val="both"/>
        <w:rPr>
          <w:rFonts w:asciiTheme="majorHAnsi" w:hAnsiTheme="majorHAnsi" w:cstheme="majorHAnsi"/>
          <w:bCs/>
          <w:sz w:val="24"/>
          <w:szCs w:val="24"/>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8"/>
        <w:gridCol w:w="1872"/>
        <w:gridCol w:w="3166"/>
        <w:gridCol w:w="1559"/>
      </w:tblGrid>
      <w:tr w:rsidR="000D66A1" w:rsidRPr="00B86B4E" w14:paraId="2D5970FA" w14:textId="77777777" w:rsidTr="00B86B4E">
        <w:trPr>
          <w:cantSplit/>
          <w:trHeight w:val="224"/>
        </w:trPr>
        <w:tc>
          <w:tcPr>
            <w:tcW w:w="1908" w:type="dxa"/>
            <w:shd w:val="pct10" w:color="auto" w:fill="FFFFFF"/>
            <w:vAlign w:val="center"/>
          </w:tcPr>
          <w:p w14:paraId="550E2EAF" w14:textId="77777777" w:rsidR="000D66A1" w:rsidRPr="00B86B4E" w:rsidRDefault="000D66A1" w:rsidP="00054C09">
            <w:pPr>
              <w:jc w:val="both"/>
              <w:rPr>
                <w:rFonts w:asciiTheme="majorHAnsi" w:hAnsiTheme="majorHAnsi" w:cstheme="majorHAnsi"/>
                <w:bCs/>
                <w:sz w:val="24"/>
                <w:szCs w:val="24"/>
              </w:rPr>
            </w:pPr>
            <w:r w:rsidRPr="00B86B4E">
              <w:rPr>
                <w:rFonts w:asciiTheme="majorHAnsi" w:hAnsiTheme="majorHAnsi" w:cstheme="majorHAnsi"/>
                <w:bCs/>
                <w:sz w:val="24"/>
                <w:szCs w:val="24"/>
              </w:rPr>
              <w:t>Version Date</w:t>
            </w:r>
          </w:p>
        </w:tc>
        <w:tc>
          <w:tcPr>
            <w:tcW w:w="1872" w:type="dxa"/>
            <w:shd w:val="pct10" w:color="auto" w:fill="FFFFFF"/>
            <w:vAlign w:val="center"/>
          </w:tcPr>
          <w:p w14:paraId="1C21D1A8" w14:textId="77777777" w:rsidR="000D66A1" w:rsidRPr="00B86B4E" w:rsidRDefault="000D66A1" w:rsidP="00054C09">
            <w:pPr>
              <w:jc w:val="both"/>
              <w:rPr>
                <w:rFonts w:asciiTheme="majorHAnsi" w:hAnsiTheme="majorHAnsi" w:cstheme="majorHAnsi"/>
                <w:bCs/>
                <w:sz w:val="24"/>
                <w:szCs w:val="24"/>
              </w:rPr>
            </w:pPr>
            <w:r w:rsidRPr="00B86B4E">
              <w:rPr>
                <w:rFonts w:asciiTheme="majorHAnsi" w:hAnsiTheme="majorHAnsi" w:cstheme="majorHAnsi"/>
                <w:bCs/>
                <w:sz w:val="24"/>
                <w:szCs w:val="24"/>
              </w:rPr>
              <w:t>Version Number</w:t>
            </w:r>
          </w:p>
        </w:tc>
        <w:tc>
          <w:tcPr>
            <w:tcW w:w="3166" w:type="dxa"/>
            <w:shd w:val="pct10" w:color="auto" w:fill="FFFFFF"/>
            <w:vAlign w:val="center"/>
          </w:tcPr>
          <w:p w14:paraId="5874EAF4" w14:textId="77777777" w:rsidR="000D66A1" w:rsidRPr="00B86B4E" w:rsidRDefault="000D66A1" w:rsidP="00054C09">
            <w:pPr>
              <w:jc w:val="both"/>
              <w:rPr>
                <w:rFonts w:asciiTheme="majorHAnsi" w:hAnsiTheme="majorHAnsi" w:cstheme="majorHAnsi"/>
                <w:bCs/>
                <w:sz w:val="24"/>
                <w:szCs w:val="24"/>
              </w:rPr>
            </w:pPr>
            <w:r w:rsidRPr="00B86B4E">
              <w:rPr>
                <w:rFonts w:asciiTheme="majorHAnsi" w:hAnsiTheme="majorHAnsi" w:cstheme="majorHAnsi"/>
                <w:bCs/>
                <w:sz w:val="24"/>
                <w:szCs w:val="24"/>
              </w:rPr>
              <w:t>Description of changes</w:t>
            </w:r>
          </w:p>
        </w:tc>
        <w:tc>
          <w:tcPr>
            <w:tcW w:w="1559" w:type="dxa"/>
            <w:shd w:val="pct10" w:color="auto" w:fill="FFFFFF"/>
            <w:vAlign w:val="center"/>
          </w:tcPr>
          <w:p w14:paraId="18667313" w14:textId="77777777" w:rsidR="000D66A1" w:rsidRPr="00B86B4E" w:rsidRDefault="000D66A1" w:rsidP="00054C09">
            <w:pPr>
              <w:jc w:val="both"/>
              <w:rPr>
                <w:rFonts w:asciiTheme="majorHAnsi" w:hAnsiTheme="majorHAnsi" w:cstheme="majorHAnsi"/>
                <w:bCs/>
                <w:sz w:val="24"/>
                <w:szCs w:val="24"/>
              </w:rPr>
            </w:pPr>
            <w:r w:rsidRPr="00B86B4E">
              <w:rPr>
                <w:rFonts w:asciiTheme="majorHAnsi" w:hAnsiTheme="majorHAnsi" w:cstheme="majorHAnsi"/>
                <w:bCs/>
                <w:sz w:val="24"/>
                <w:szCs w:val="24"/>
              </w:rPr>
              <w:t>Author</w:t>
            </w:r>
          </w:p>
        </w:tc>
      </w:tr>
      <w:tr w:rsidR="000D66A1" w:rsidRPr="00B86B4E" w14:paraId="75009DD9" w14:textId="77777777">
        <w:trPr>
          <w:trHeight w:val="70"/>
        </w:trPr>
        <w:tc>
          <w:tcPr>
            <w:tcW w:w="1908" w:type="dxa"/>
          </w:tcPr>
          <w:p w14:paraId="5B4FEED3" w14:textId="0955DCD2" w:rsidR="000D66A1" w:rsidRPr="00B86B4E" w:rsidRDefault="000D66A1" w:rsidP="00054C09">
            <w:pPr>
              <w:jc w:val="both"/>
              <w:rPr>
                <w:rFonts w:asciiTheme="majorHAnsi" w:hAnsiTheme="majorHAnsi" w:cstheme="majorHAnsi"/>
                <w:bCs/>
                <w:sz w:val="24"/>
                <w:szCs w:val="24"/>
              </w:rPr>
            </w:pPr>
          </w:p>
        </w:tc>
        <w:tc>
          <w:tcPr>
            <w:tcW w:w="1872" w:type="dxa"/>
          </w:tcPr>
          <w:p w14:paraId="248A03D9" w14:textId="01287D26" w:rsidR="000D66A1" w:rsidRPr="00B86B4E" w:rsidRDefault="000D66A1" w:rsidP="00054C09">
            <w:pPr>
              <w:jc w:val="both"/>
              <w:rPr>
                <w:rFonts w:asciiTheme="majorHAnsi" w:hAnsiTheme="majorHAnsi" w:cstheme="majorHAnsi"/>
                <w:bCs/>
                <w:sz w:val="24"/>
                <w:szCs w:val="24"/>
              </w:rPr>
            </w:pPr>
          </w:p>
        </w:tc>
        <w:tc>
          <w:tcPr>
            <w:tcW w:w="3166" w:type="dxa"/>
          </w:tcPr>
          <w:p w14:paraId="5DC26496" w14:textId="049FCA82" w:rsidR="000D66A1" w:rsidRPr="00B86B4E" w:rsidRDefault="000D66A1" w:rsidP="00054C09">
            <w:pPr>
              <w:jc w:val="both"/>
              <w:rPr>
                <w:rFonts w:asciiTheme="majorHAnsi" w:hAnsiTheme="majorHAnsi" w:cstheme="majorHAnsi"/>
                <w:bCs/>
                <w:sz w:val="24"/>
                <w:szCs w:val="24"/>
              </w:rPr>
            </w:pPr>
          </w:p>
        </w:tc>
        <w:tc>
          <w:tcPr>
            <w:tcW w:w="1559" w:type="dxa"/>
          </w:tcPr>
          <w:p w14:paraId="0599B6A5" w14:textId="77777777" w:rsidR="000D66A1" w:rsidRPr="00B86B4E" w:rsidRDefault="000D66A1" w:rsidP="00054C09">
            <w:pPr>
              <w:jc w:val="both"/>
              <w:rPr>
                <w:rFonts w:asciiTheme="majorHAnsi" w:hAnsiTheme="majorHAnsi" w:cstheme="majorHAnsi"/>
                <w:bCs/>
                <w:sz w:val="24"/>
                <w:szCs w:val="24"/>
              </w:rPr>
            </w:pPr>
          </w:p>
        </w:tc>
      </w:tr>
      <w:tr w:rsidR="000D66A1" w:rsidRPr="00B86B4E" w14:paraId="153DE60D" w14:textId="77777777">
        <w:trPr>
          <w:trHeight w:val="70"/>
        </w:trPr>
        <w:tc>
          <w:tcPr>
            <w:tcW w:w="1908" w:type="dxa"/>
          </w:tcPr>
          <w:p w14:paraId="33B479BB" w14:textId="77777777" w:rsidR="000D66A1" w:rsidRPr="00B86B4E" w:rsidRDefault="000D66A1" w:rsidP="00054C09">
            <w:pPr>
              <w:jc w:val="both"/>
              <w:rPr>
                <w:rFonts w:asciiTheme="majorHAnsi" w:hAnsiTheme="majorHAnsi" w:cstheme="majorHAnsi"/>
                <w:bCs/>
                <w:sz w:val="24"/>
                <w:szCs w:val="24"/>
              </w:rPr>
            </w:pPr>
          </w:p>
        </w:tc>
        <w:tc>
          <w:tcPr>
            <w:tcW w:w="1872" w:type="dxa"/>
          </w:tcPr>
          <w:p w14:paraId="2DAEC3FD" w14:textId="77777777" w:rsidR="000D66A1" w:rsidRPr="00B86B4E" w:rsidRDefault="000D66A1" w:rsidP="00054C09">
            <w:pPr>
              <w:jc w:val="both"/>
              <w:rPr>
                <w:rFonts w:asciiTheme="majorHAnsi" w:hAnsiTheme="majorHAnsi" w:cstheme="majorHAnsi"/>
                <w:bCs/>
                <w:sz w:val="24"/>
                <w:szCs w:val="24"/>
              </w:rPr>
            </w:pPr>
          </w:p>
        </w:tc>
        <w:tc>
          <w:tcPr>
            <w:tcW w:w="3166" w:type="dxa"/>
          </w:tcPr>
          <w:p w14:paraId="24A19E93" w14:textId="77777777" w:rsidR="000D66A1" w:rsidRPr="00B86B4E" w:rsidRDefault="000D66A1" w:rsidP="00054C09">
            <w:pPr>
              <w:jc w:val="both"/>
              <w:rPr>
                <w:rFonts w:asciiTheme="majorHAnsi" w:hAnsiTheme="majorHAnsi" w:cstheme="majorHAnsi"/>
                <w:bCs/>
                <w:sz w:val="24"/>
                <w:szCs w:val="24"/>
              </w:rPr>
            </w:pPr>
          </w:p>
        </w:tc>
        <w:tc>
          <w:tcPr>
            <w:tcW w:w="1559" w:type="dxa"/>
          </w:tcPr>
          <w:p w14:paraId="674D22D3" w14:textId="77777777" w:rsidR="000D66A1" w:rsidRPr="00B86B4E" w:rsidRDefault="000D66A1" w:rsidP="00054C09">
            <w:pPr>
              <w:jc w:val="both"/>
              <w:rPr>
                <w:rFonts w:asciiTheme="majorHAnsi" w:hAnsiTheme="majorHAnsi" w:cstheme="majorHAnsi"/>
                <w:bCs/>
                <w:sz w:val="24"/>
                <w:szCs w:val="24"/>
              </w:rPr>
            </w:pPr>
          </w:p>
        </w:tc>
      </w:tr>
      <w:tr w:rsidR="000D66A1" w:rsidRPr="00B86B4E" w14:paraId="51850A88" w14:textId="77777777">
        <w:trPr>
          <w:trHeight w:val="70"/>
        </w:trPr>
        <w:tc>
          <w:tcPr>
            <w:tcW w:w="1908" w:type="dxa"/>
          </w:tcPr>
          <w:p w14:paraId="02AF3BB2" w14:textId="77777777" w:rsidR="000D66A1" w:rsidRPr="00B86B4E" w:rsidRDefault="000D66A1" w:rsidP="00054C09">
            <w:pPr>
              <w:jc w:val="both"/>
              <w:rPr>
                <w:rFonts w:asciiTheme="majorHAnsi" w:hAnsiTheme="majorHAnsi" w:cstheme="majorHAnsi"/>
                <w:bCs/>
                <w:sz w:val="24"/>
                <w:szCs w:val="24"/>
              </w:rPr>
            </w:pPr>
          </w:p>
        </w:tc>
        <w:tc>
          <w:tcPr>
            <w:tcW w:w="1872" w:type="dxa"/>
          </w:tcPr>
          <w:p w14:paraId="1791CD45" w14:textId="77777777" w:rsidR="000D66A1" w:rsidRPr="00B86B4E" w:rsidRDefault="000D66A1" w:rsidP="00054C09">
            <w:pPr>
              <w:jc w:val="both"/>
              <w:rPr>
                <w:rFonts w:asciiTheme="majorHAnsi" w:hAnsiTheme="majorHAnsi" w:cstheme="majorHAnsi"/>
                <w:bCs/>
                <w:sz w:val="24"/>
                <w:szCs w:val="24"/>
              </w:rPr>
            </w:pPr>
          </w:p>
        </w:tc>
        <w:tc>
          <w:tcPr>
            <w:tcW w:w="3166" w:type="dxa"/>
          </w:tcPr>
          <w:p w14:paraId="4F7C8CFC" w14:textId="77777777" w:rsidR="000D66A1" w:rsidRPr="00B86B4E" w:rsidRDefault="000D66A1" w:rsidP="00054C09">
            <w:pPr>
              <w:jc w:val="both"/>
              <w:rPr>
                <w:rFonts w:asciiTheme="majorHAnsi" w:hAnsiTheme="majorHAnsi" w:cstheme="majorHAnsi"/>
                <w:bCs/>
                <w:sz w:val="24"/>
                <w:szCs w:val="24"/>
              </w:rPr>
            </w:pPr>
          </w:p>
        </w:tc>
        <w:tc>
          <w:tcPr>
            <w:tcW w:w="1559" w:type="dxa"/>
          </w:tcPr>
          <w:p w14:paraId="783983DF" w14:textId="77777777" w:rsidR="000D66A1" w:rsidRPr="00B86B4E" w:rsidRDefault="000D66A1" w:rsidP="00054C09">
            <w:pPr>
              <w:jc w:val="both"/>
              <w:rPr>
                <w:rFonts w:asciiTheme="majorHAnsi" w:hAnsiTheme="majorHAnsi" w:cstheme="majorHAnsi"/>
                <w:bCs/>
                <w:sz w:val="24"/>
                <w:szCs w:val="24"/>
              </w:rPr>
            </w:pPr>
          </w:p>
        </w:tc>
      </w:tr>
      <w:tr w:rsidR="000D66A1" w:rsidRPr="00B86B4E" w14:paraId="49A6EB0E" w14:textId="77777777">
        <w:trPr>
          <w:trHeight w:val="70"/>
        </w:trPr>
        <w:tc>
          <w:tcPr>
            <w:tcW w:w="1908" w:type="dxa"/>
          </w:tcPr>
          <w:p w14:paraId="77F1DB72" w14:textId="77777777" w:rsidR="000D66A1" w:rsidRPr="00B86B4E" w:rsidRDefault="000D66A1" w:rsidP="00054C09">
            <w:pPr>
              <w:jc w:val="both"/>
              <w:rPr>
                <w:rFonts w:asciiTheme="majorHAnsi" w:hAnsiTheme="majorHAnsi" w:cstheme="majorHAnsi"/>
                <w:bCs/>
                <w:sz w:val="24"/>
                <w:szCs w:val="24"/>
              </w:rPr>
            </w:pPr>
          </w:p>
        </w:tc>
        <w:tc>
          <w:tcPr>
            <w:tcW w:w="1872" w:type="dxa"/>
          </w:tcPr>
          <w:p w14:paraId="147C8EAA" w14:textId="77777777" w:rsidR="000D66A1" w:rsidRPr="00B86B4E" w:rsidRDefault="000D66A1" w:rsidP="00054C09">
            <w:pPr>
              <w:jc w:val="both"/>
              <w:rPr>
                <w:rFonts w:asciiTheme="majorHAnsi" w:hAnsiTheme="majorHAnsi" w:cstheme="majorHAnsi"/>
                <w:bCs/>
                <w:sz w:val="24"/>
                <w:szCs w:val="24"/>
              </w:rPr>
            </w:pPr>
          </w:p>
        </w:tc>
        <w:tc>
          <w:tcPr>
            <w:tcW w:w="3166" w:type="dxa"/>
          </w:tcPr>
          <w:p w14:paraId="0979D91E" w14:textId="77777777" w:rsidR="000D66A1" w:rsidRPr="00B86B4E" w:rsidRDefault="000D66A1" w:rsidP="00054C09">
            <w:pPr>
              <w:jc w:val="both"/>
              <w:rPr>
                <w:rFonts w:asciiTheme="majorHAnsi" w:hAnsiTheme="majorHAnsi" w:cstheme="majorHAnsi"/>
                <w:bCs/>
                <w:sz w:val="24"/>
                <w:szCs w:val="24"/>
              </w:rPr>
            </w:pPr>
          </w:p>
        </w:tc>
        <w:tc>
          <w:tcPr>
            <w:tcW w:w="1559" w:type="dxa"/>
          </w:tcPr>
          <w:p w14:paraId="228B00B5" w14:textId="77777777" w:rsidR="000D66A1" w:rsidRPr="00B86B4E" w:rsidRDefault="000D66A1" w:rsidP="00054C09">
            <w:pPr>
              <w:jc w:val="both"/>
              <w:rPr>
                <w:rFonts w:asciiTheme="majorHAnsi" w:hAnsiTheme="majorHAnsi" w:cstheme="majorHAnsi"/>
                <w:bCs/>
                <w:sz w:val="24"/>
                <w:szCs w:val="24"/>
              </w:rPr>
            </w:pPr>
          </w:p>
        </w:tc>
      </w:tr>
      <w:tr w:rsidR="000D66A1" w:rsidRPr="00B86B4E" w14:paraId="0C0DF2E1" w14:textId="77777777">
        <w:trPr>
          <w:trHeight w:val="70"/>
        </w:trPr>
        <w:tc>
          <w:tcPr>
            <w:tcW w:w="1908" w:type="dxa"/>
          </w:tcPr>
          <w:p w14:paraId="239466FB" w14:textId="77777777" w:rsidR="000D66A1" w:rsidRPr="00B86B4E" w:rsidRDefault="000D66A1" w:rsidP="00054C09">
            <w:pPr>
              <w:jc w:val="both"/>
              <w:rPr>
                <w:rFonts w:asciiTheme="majorHAnsi" w:hAnsiTheme="majorHAnsi" w:cstheme="majorHAnsi"/>
                <w:bCs/>
                <w:sz w:val="24"/>
                <w:szCs w:val="24"/>
              </w:rPr>
            </w:pPr>
          </w:p>
        </w:tc>
        <w:tc>
          <w:tcPr>
            <w:tcW w:w="1872" w:type="dxa"/>
          </w:tcPr>
          <w:p w14:paraId="0F3F7E6F" w14:textId="77777777" w:rsidR="000D66A1" w:rsidRPr="00B86B4E" w:rsidRDefault="000D66A1" w:rsidP="00054C09">
            <w:pPr>
              <w:jc w:val="both"/>
              <w:rPr>
                <w:rFonts w:asciiTheme="majorHAnsi" w:hAnsiTheme="majorHAnsi" w:cstheme="majorHAnsi"/>
                <w:bCs/>
                <w:sz w:val="24"/>
                <w:szCs w:val="24"/>
              </w:rPr>
            </w:pPr>
          </w:p>
        </w:tc>
        <w:tc>
          <w:tcPr>
            <w:tcW w:w="3166" w:type="dxa"/>
          </w:tcPr>
          <w:p w14:paraId="11E2143C" w14:textId="77777777" w:rsidR="000D66A1" w:rsidRPr="00B86B4E" w:rsidRDefault="000D66A1" w:rsidP="00054C09">
            <w:pPr>
              <w:jc w:val="both"/>
              <w:rPr>
                <w:rFonts w:asciiTheme="majorHAnsi" w:hAnsiTheme="majorHAnsi" w:cstheme="majorHAnsi"/>
                <w:bCs/>
                <w:sz w:val="24"/>
                <w:szCs w:val="24"/>
              </w:rPr>
            </w:pPr>
          </w:p>
        </w:tc>
        <w:tc>
          <w:tcPr>
            <w:tcW w:w="1559" w:type="dxa"/>
          </w:tcPr>
          <w:p w14:paraId="292F0635" w14:textId="77777777" w:rsidR="000D66A1" w:rsidRPr="00B86B4E" w:rsidRDefault="000D66A1" w:rsidP="00054C09">
            <w:pPr>
              <w:jc w:val="both"/>
              <w:rPr>
                <w:rFonts w:asciiTheme="majorHAnsi" w:hAnsiTheme="majorHAnsi" w:cstheme="majorHAnsi"/>
                <w:bCs/>
                <w:sz w:val="24"/>
                <w:szCs w:val="24"/>
              </w:rPr>
            </w:pPr>
          </w:p>
        </w:tc>
      </w:tr>
      <w:tr w:rsidR="000D66A1" w:rsidRPr="00B86B4E" w14:paraId="36617EFD" w14:textId="77777777">
        <w:trPr>
          <w:trHeight w:val="70"/>
        </w:trPr>
        <w:tc>
          <w:tcPr>
            <w:tcW w:w="1908" w:type="dxa"/>
          </w:tcPr>
          <w:p w14:paraId="0E2B4A21" w14:textId="77777777" w:rsidR="000D66A1" w:rsidRPr="00B86B4E" w:rsidRDefault="000D66A1" w:rsidP="00054C09">
            <w:pPr>
              <w:jc w:val="both"/>
              <w:rPr>
                <w:rFonts w:asciiTheme="majorHAnsi" w:hAnsiTheme="majorHAnsi" w:cstheme="majorHAnsi"/>
                <w:bCs/>
                <w:sz w:val="24"/>
                <w:szCs w:val="24"/>
              </w:rPr>
            </w:pPr>
          </w:p>
        </w:tc>
        <w:tc>
          <w:tcPr>
            <w:tcW w:w="1872" w:type="dxa"/>
          </w:tcPr>
          <w:p w14:paraId="2DC783CB" w14:textId="77777777" w:rsidR="000D66A1" w:rsidRPr="00B86B4E" w:rsidRDefault="000D66A1" w:rsidP="00054C09">
            <w:pPr>
              <w:jc w:val="both"/>
              <w:rPr>
                <w:rFonts w:asciiTheme="majorHAnsi" w:hAnsiTheme="majorHAnsi" w:cstheme="majorHAnsi"/>
                <w:bCs/>
                <w:sz w:val="24"/>
                <w:szCs w:val="24"/>
              </w:rPr>
            </w:pPr>
          </w:p>
        </w:tc>
        <w:tc>
          <w:tcPr>
            <w:tcW w:w="3166" w:type="dxa"/>
          </w:tcPr>
          <w:p w14:paraId="5A17D83D" w14:textId="77777777" w:rsidR="000D66A1" w:rsidRPr="00B86B4E" w:rsidRDefault="000D66A1" w:rsidP="00054C09">
            <w:pPr>
              <w:jc w:val="both"/>
              <w:rPr>
                <w:rFonts w:asciiTheme="majorHAnsi" w:hAnsiTheme="majorHAnsi" w:cstheme="majorHAnsi"/>
                <w:bCs/>
                <w:sz w:val="24"/>
                <w:szCs w:val="24"/>
              </w:rPr>
            </w:pPr>
          </w:p>
        </w:tc>
        <w:tc>
          <w:tcPr>
            <w:tcW w:w="1559" w:type="dxa"/>
          </w:tcPr>
          <w:p w14:paraId="5FCF7FAA" w14:textId="77777777" w:rsidR="000D66A1" w:rsidRPr="00B86B4E" w:rsidRDefault="000D66A1" w:rsidP="00054C09">
            <w:pPr>
              <w:jc w:val="both"/>
              <w:rPr>
                <w:rFonts w:asciiTheme="majorHAnsi" w:hAnsiTheme="majorHAnsi" w:cstheme="majorHAnsi"/>
                <w:bCs/>
                <w:sz w:val="24"/>
                <w:szCs w:val="24"/>
              </w:rPr>
            </w:pPr>
          </w:p>
        </w:tc>
      </w:tr>
      <w:tr w:rsidR="000D66A1" w:rsidRPr="00B86B4E" w14:paraId="6A6A622B" w14:textId="77777777">
        <w:trPr>
          <w:trHeight w:val="70"/>
        </w:trPr>
        <w:tc>
          <w:tcPr>
            <w:tcW w:w="1908" w:type="dxa"/>
          </w:tcPr>
          <w:p w14:paraId="55518EC5" w14:textId="77777777" w:rsidR="000D66A1" w:rsidRPr="00B86B4E" w:rsidRDefault="000D66A1" w:rsidP="00054C09">
            <w:pPr>
              <w:jc w:val="both"/>
              <w:rPr>
                <w:rFonts w:asciiTheme="majorHAnsi" w:hAnsiTheme="majorHAnsi" w:cstheme="majorHAnsi"/>
                <w:bCs/>
                <w:sz w:val="24"/>
                <w:szCs w:val="24"/>
              </w:rPr>
            </w:pPr>
          </w:p>
        </w:tc>
        <w:tc>
          <w:tcPr>
            <w:tcW w:w="1872" w:type="dxa"/>
          </w:tcPr>
          <w:p w14:paraId="34DEF3C2" w14:textId="77777777" w:rsidR="000D66A1" w:rsidRPr="00B86B4E" w:rsidRDefault="000D66A1" w:rsidP="00054C09">
            <w:pPr>
              <w:jc w:val="both"/>
              <w:rPr>
                <w:rFonts w:asciiTheme="majorHAnsi" w:hAnsiTheme="majorHAnsi" w:cstheme="majorHAnsi"/>
                <w:bCs/>
                <w:sz w:val="24"/>
                <w:szCs w:val="24"/>
              </w:rPr>
            </w:pPr>
          </w:p>
        </w:tc>
        <w:tc>
          <w:tcPr>
            <w:tcW w:w="3166" w:type="dxa"/>
          </w:tcPr>
          <w:p w14:paraId="683A2B4C" w14:textId="77777777" w:rsidR="000D66A1" w:rsidRPr="00B86B4E" w:rsidRDefault="000D66A1" w:rsidP="00054C09">
            <w:pPr>
              <w:jc w:val="both"/>
              <w:rPr>
                <w:rFonts w:asciiTheme="majorHAnsi" w:hAnsiTheme="majorHAnsi" w:cstheme="majorHAnsi"/>
                <w:bCs/>
                <w:sz w:val="24"/>
                <w:szCs w:val="24"/>
              </w:rPr>
            </w:pPr>
          </w:p>
        </w:tc>
        <w:tc>
          <w:tcPr>
            <w:tcW w:w="1559" w:type="dxa"/>
          </w:tcPr>
          <w:p w14:paraId="1A9BE9F0" w14:textId="77777777" w:rsidR="000D66A1" w:rsidRPr="00B86B4E" w:rsidRDefault="000D66A1" w:rsidP="00054C09">
            <w:pPr>
              <w:jc w:val="both"/>
              <w:rPr>
                <w:rFonts w:asciiTheme="majorHAnsi" w:hAnsiTheme="majorHAnsi" w:cstheme="majorHAnsi"/>
                <w:bCs/>
                <w:sz w:val="24"/>
                <w:szCs w:val="24"/>
              </w:rPr>
            </w:pPr>
          </w:p>
        </w:tc>
      </w:tr>
    </w:tbl>
    <w:p w14:paraId="0B7C0484" w14:textId="77777777" w:rsidR="000D66A1" w:rsidRPr="000D66A1" w:rsidRDefault="000D66A1" w:rsidP="00054C09">
      <w:pPr>
        <w:jc w:val="both"/>
        <w:rPr>
          <w:rFonts w:asciiTheme="majorHAnsi" w:hAnsiTheme="majorHAnsi" w:cstheme="majorHAnsi"/>
          <w:bCs/>
        </w:rPr>
      </w:pPr>
      <w:r w:rsidRPr="000D66A1">
        <w:rPr>
          <w:rFonts w:asciiTheme="majorHAnsi" w:hAnsiTheme="majorHAnsi" w:cstheme="majorHAnsi"/>
          <w:bCs/>
        </w:rPr>
        <w:br w:type="page"/>
      </w:r>
    </w:p>
    <w:p w14:paraId="35B7737D" w14:textId="77777777" w:rsidR="004B160D" w:rsidRPr="007C6E14" w:rsidRDefault="004B160D" w:rsidP="00054C09">
      <w:pPr>
        <w:jc w:val="both"/>
        <w:rPr>
          <w:rFonts w:asciiTheme="majorHAnsi" w:hAnsiTheme="majorHAnsi" w:cstheme="majorHAnsi"/>
        </w:rPr>
      </w:pPr>
    </w:p>
    <w:sdt>
      <w:sdtPr>
        <w:rPr>
          <w:rFonts w:ascii="Georgia" w:eastAsia="SimSun" w:hAnsi="Georgia" w:cstheme="minorBidi"/>
          <w:color w:val="auto"/>
          <w:sz w:val="22"/>
          <w:szCs w:val="22"/>
          <w:lang w:eastAsia="zh-CN"/>
        </w:rPr>
        <w:id w:val="-1146437404"/>
        <w:docPartObj>
          <w:docPartGallery w:val="Table of Contents"/>
          <w:docPartUnique/>
        </w:docPartObj>
      </w:sdtPr>
      <w:sdtEndPr>
        <w:rPr>
          <w:b/>
          <w:bCs/>
          <w:noProof/>
        </w:rPr>
      </w:sdtEndPr>
      <w:sdtContent>
        <w:p w14:paraId="0D448F25" w14:textId="59D8E14F" w:rsidR="0049355F" w:rsidRPr="007C6E14" w:rsidRDefault="0049355F" w:rsidP="00054C09">
          <w:pPr>
            <w:pStyle w:val="TOCHeading"/>
            <w:jc w:val="both"/>
            <w:rPr>
              <w:rFonts w:cstheme="majorHAnsi"/>
            </w:rPr>
          </w:pPr>
          <w:r w:rsidRPr="007C6E14">
            <w:rPr>
              <w:rFonts w:cstheme="majorHAnsi"/>
            </w:rPr>
            <w:t>Table of Contents</w:t>
          </w:r>
        </w:p>
        <w:p w14:paraId="7EE0A828" w14:textId="01E5A120" w:rsidR="007D2685" w:rsidRDefault="0049355F">
          <w:pPr>
            <w:pStyle w:val="TOC1"/>
            <w:tabs>
              <w:tab w:val="left" w:pos="440"/>
              <w:tab w:val="right" w:leader="dot" w:pos="8630"/>
            </w:tabs>
            <w:rPr>
              <w:rFonts w:asciiTheme="minorHAnsi" w:hAnsiTheme="minorHAnsi"/>
              <w:noProof/>
              <w:kern w:val="2"/>
              <w:sz w:val="24"/>
              <w:szCs w:val="24"/>
              <w:lang w:eastAsia="zh-TW"/>
              <w14:ligatures w14:val="standardContextual"/>
            </w:rPr>
          </w:pPr>
          <w:r w:rsidRPr="007C6E14">
            <w:rPr>
              <w:rFonts w:asciiTheme="majorHAnsi" w:hAnsiTheme="majorHAnsi" w:cstheme="majorHAnsi"/>
            </w:rPr>
            <w:fldChar w:fldCharType="begin"/>
          </w:r>
          <w:r w:rsidRPr="007C6E14">
            <w:rPr>
              <w:rFonts w:asciiTheme="majorHAnsi" w:hAnsiTheme="majorHAnsi" w:cstheme="majorHAnsi"/>
            </w:rPr>
            <w:instrText xml:space="preserve"> TOC \o "1-3" \h \z \u </w:instrText>
          </w:r>
          <w:r w:rsidRPr="007C6E14">
            <w:rPr>
              <w:rFonts w:asciiTheme="majorHAnsi" w:hAnsiTheme="majorHAnsi" w:cstheme="majorHAnsi"/>
            </w:rPr>
            <w:fldChar w:fldCharType="separate"/>
          </w:r>
          <w:hyperlink w:anchor="_Toc210914001" w:history="1">
            <w:r w:rsidR="007D2685" w:rsidRPr="00654047">
              <w:rPr>
                <w:rStyle w:val="Hyperlink"/>
                <w:rFonts w:cstheme="majorHAnsi"/>
                <w:noProof/>
                <w:lang w:val="en-GB"/>
              </w:rPr>
              <w:t>1.</w:t>
            </w:r>
            <w:r w:rsidR="007D2685">
              <w:rPr>
                <w:rFonts w:asciiTheme="minorHAnsi" w:hAnsiTheme="minorHAnsi"/>
                <w:noProof/>
                <w:kern w:val="2"/>
                <w:sz w:val="24"/>
                <w:szCs w:val="24"/>
                <w:lang w:eastAsia="zh-TW"/>
                <w14:ligatures w14:val="standardContextual"/>
              </w:rPr>
              <w:tab/>
            </w:r>
            <w:r w:rsidR="007D2685" w:rsidRPr="00654047">
              <w:rPr>
                <w:rStyle w:val="Hyperlink"/>
                <w:rFonts w:cstheme="majorHAnsi"/>
                <w:noProof/>
                <w:lang w:val="en-GB"/>
              </w:rPr>
              <w:t>Introduction</w:t>
            </w:r>
            <w:r w:rsidR="007D2685">
              <w:rPr>
                <w:noProof/>
                <w:webHidden/>
              </w:rPr>
              <w:tab/>
            </w:r>
            <w:r w:rsidR="007D2685">
              <w:rPr>
                <w:noProof/>
                <w:webHidden/>
              </w:rPr>
              <w:fldChar w:fldCharType="begin"/>
            </w:r>
            <w:r w:rsidR="007D2685">
              <w:rPr>
                <w:noProof/>
                <w:webHidden/>
              </w:rPr>
              <w:instrText xml:space="preserve"> PAGEREF _Toc210914001 \h </w:instrText>
            </w:r>
            <w:r w:rsidR="007D2685">
              <w:rPr>
                <w:noProof/>
                <w:webHidden/>
              </w:rPr>
            </w:r>
            <w:r w:rsidR="007D2685">
              <w:rPr>
                <w:noProof/>
                <w:webHidden/>
              </w:rPr>
              <w:fldChar w:fldCharType="separate"/>
            </w:r>
            <w:r w:rsidR="007D2685">
              <w:rPr>
                <w:noProof/>
                <w:webHidden/>
              </w:rPr>
              <w:t>5</w:t>
            </w:r>
            <w:r w:rsidR="007D2685">
              <w:rPr>
                <w:noProof/>
                <w:webHidden/>
              </w:rPr>
              <w:fldChar w:fldCharType="end"/>
            </w:r>
          </w:hyperlink>
        </w:p>
        <w:p w14:paraId="0B9FEFE2" w14:textId="1959D310" w:rsidR="007D2685" w:rsidRDefault="007D2685">
          <w:pPr>
            <w:pStyle w:val="TOC1"/>
            <w:tabs>
              <w:tab w:val="left" w:pos="440"/>
              <w:tab w:val="right" w:leader="dot" w:pos="8630"/>
            </w:tabs>
            <w:rPr>
              <w:rFonts w:asciiTheme="minorHAnsi" w:hAnsiTheme="minorHAnsi"/>
              <w:noProof/>
              <w:kern w:val="2"/>
              <w:sz w:val="24"/>
              <w:szCs w:val="24"/>
              <w:lang w:eastAsia="zh-TW"/>
              <w14:ligatures w14:val="standardContextual"/>
            </w:rPr>
          </w:pPr>
          <w:hyperlink w:anchor="_Toc210914002" w:history="1">
            <w:r w:rsidRPr="00654047">
              <w:rPr>
                <w:rStyle w:val="Hyperlink"/>
                <w:noProof/>
                <w:lang w:val="en-GB"/>
              </w:rPr>
              <w:t>2.</w:t>
            </w:r>
            <w:r>
              <w:rPr>
                <w:rFonts w:asciiTheme="minorHAnsi" w:hAnsiTheme="minorHAnsi"/>
                <w:noProof/>
                <w:kern w:val="2"/>
                <w:sz w:val="24"/>
                <w:szCs w:val="24"/>
                <w:lang w:eastAsia="zh-TW"/>
                <w14:ligatures w14:val="standardContextual"/>
              </w:rPr>
              <w:tab/>
            </w:r>
            <w:r w:rsidRPr="00654047">
              <w:rPr>
                <w:rStyle w:val="Hyperlink"/>
                <w:noProof/>
                <w:lang w:val="en-GB"/>
              </w:rPr>
              <w:t>Maintaining an Access Control Standard</w:t>
            </w:r>
            <w:r>
              <w:rPr>
                <w:noProof/>
                <w:webHidden/>
              </w:rPr>
              <w:tab/>
            </w:r>
            <w:r>
              <w:rPr>
                <w:noProof/>
                <w:webHidden/>
              </w:rPr>
              <w:fldChar w:fldCharType="begin"/>
            </w:r>
            <w:r>
              <w:rPr>
                <w:noProof/>
                <w:webHidden/>
              </w:rPr>
              <w:instrText xml:space="preserve"> PAGEREF _Toc210914002 \h </w:instrText>
            </w:r>
            <w:r>
              <w:rPr>
                <w:noProof/>
                <w:webHidden/>
              </w:rPr>
            </w:r>
            <w:r>
              <w:rPr>
                <w:noProof/>
                <w:webHidden/>
              </w:rPr>
              <w:fldChar w:fldCharType="separate"/>
            </w:r>
            <w:r>
              <w:rPr>
                <w:noProof/>
                <w:webHidden/>
              </w:rPr>
              <w:t>6</w:t>
            </w:r>
            <w:r>
              <w:rPr>
                <w:noProof/>
                <w:webHidden/>
              </w:rPr>
              <w:fldChar w:fldCharType="end"/>
            </w:r>
          </w:hyperlink>
        </w:p>
        <w:p w14:paraId="11C27391" w14:textId="57A83F01" w:rsidR="007D2685" w:rsidRDefault="007D2685">
          <w:pPr>
            <w:pStyle w:val="TOC3"/>
            <w:tabs>
              <w:tab w:val="left" w:pos="1200"/>
              <w:tab w:val="right" w:leader="dot" w:pos="8630"/>
            </w:tabs>
            <w:rPr>
              <w:rFonts w:asciiTheme="minorHAnsi" w:hAnsiTheme="minorHAnsi"/>
              <w:noProof/>
              <w:kern w:val="2"/>
              <w:sz w:val="24"/>
              <w:szCs w:val="24"/>
              <w:lang w:eastAsia="zh-TW"/>
              <w14:ligatures w14:val="standardContextual"/>
            </w:rPr>
          </w:pPr>
          <w:hyperlink w:anchor="_Toc210914003" w:history="1">
            <w:r w:rsidRPr="00654047">
              <w:rPr>
                <w:rStyle w:val="Hyperlink"/>
                <w:rFonts w:cstheme="majorHAnsi"/>
                <w:noProof/>
              </w:rPr>
              <w:t>2.1.</w:t>
            </w:r>
            <w:r>
              <w:rPr>
                <w:rFonts w:asciiTheme="minorHAnsi" w:hAnsiTheme="minorHAnsi"/>
                <w:noProof/>
                <w:kern w:val="2"/>
                <w:sz w:val="24"/>
                <w:szCs w:val="24"/>
                <w:lang w:eastAsia="zh-TW"/>
                <w14:ligatures w14:val="standardContextual"/>
              </w:rPr>
              <w:tab/>
            </w:r>
            <w:r w:rsidRPr="00654047">
              <w:rPr>
                <w:rStyle w:val="Hyperlink"/>
                <w:rFonts w:cstheme="majorHAnsi"/>
                <w:noProof/>
              </w:rPr>
              <w:t>Development of Access Control Policy</w:t>
            </w:r>
            <w:r>
              <w:rPr>
                <w:noProof/>
                <w:webHidden/>
              </w:rPr>
              <w:tab/>
            </w:r>
            <w:r>
              <w:rPr>
                <w:noProof/>
                <w:webHidden/>
              </w:rPr>
              <w:fldChar w:fldCharType="begin"/>
            </w:r>
            <w:r>
              <w:rPr>
                <w:noProof/>
                <w:webHidden/>
              </w:rPr>
              <w:instrText xml:space="preserve"> PAGEREF _Toc210914003 \h </w:instrText>
            </w:r>
            <w:r>
              <w:rPr>
                <w:noProof/>
                <w:webHidden/>
              </w:rPr>
            </w:r>
            <w:r>
              <w:rPr>
                <w:noProof/>
                <w:webHidden/>
              </w:rPr>
              <w:fldChar w:fldCharType="separate"/>
            </w:r>
            <w:r>
              <w:rPr>
                <w:noProof/>
                <w:webHidden/>
              </w:rPr>
              <w:t>6</w:t>
            </w:r>
            <w:r>
              <w:rPr>
                <w:noProof/>
                <w:webHidden/>
              </w:rPr>
              <w:fldChar w:fldCharType="end"/>
            </w:r>
          </w:hyperlink>
        </w:p>
        <w:p w14:paraId="6BD83992" w14:textId="1AD64DBC" w:rsidR="007D2685" w:rsidRDefault="007D2685">
          <w:pPr>
            <w:pStyle w:val="TOC3"/>
            <w:tabs>
              <w:tab w:val="left" w:pos="1200"/>
              <w:tab w:val="right" w:leader="dot" w:pos="8630"/>
            </w:tabs>
            <w:rPr>
              <w:rFonts w:asciiTheme="minorHAnsi" w:hAnsiTheme="minorHAnsi"/>
              <w:noProof/>
              <w:kern w:val="2"/>
              <w:sz w:val="24"/>
              <w:szCs w:val="24"/>
              <w:lang w:eastAsia="zh-TW"/>
              <w14:ligatures w14:val="standardContextual"/>
            </w:rPr>
          </w:pPr>
          <w:hyperlink w:anchor="_Toc210914004" w:history="1">
            <w:r w:rsidRPr="00654047">
              <w:rPr>
                <w:rStyle w:val="Hyperlink"/>
                <w:rFonts w:cstheme="majorHAnsi"/>
                <w:noProof/>
              </w:rPr>
              <w:t>2.2.</w:t>
            </w:r>
            <w:r>
              <w:rPr>
                <w:rFonts w:asciiTheme="minorHAnsi" w:hAnsiTheme="minorHAnsi"/>
                <w:noProof/>
                <w:kern w:val="2"/>
                <w:sz w:val="24"/>
                <w:szCs w:val="24"/>
                <w:lang w:eastAsia="zh-TW"/>
                <w14:ligatures w14:val="standardContextual"/>
              </w:rPr>
              <w:tab/>
            </w:r>
            <w:r w:rsidRPr="00654047">
              <w:rPr>
                <w:rStyle w:val="Hyperlink"/>
                <w:rFonts w:cstheme="majorHAnsi"/>
                <w:noProof/>
              </w:rPr>
              <w:t>Review Triggers</w:t>
            </w:r>
            <w:r>
              <w:rPr>
                <w:noProof/>
                <w:webHidden/>
              </w:rPr>
              <w:tab/>
            </w:r>
            <w:r>
              <w:rPr>
                <w:noProof/>
                <w:webHidden/>
              </w:rPr>
              <w:fldChar w:fldCharType="begin"/>
            </w:r>
            <w:r>
              <w:rPr>
                <w:noProof/>
                <w:webHidden/>
              </w:rPr>
              <w:instrText xml:space="preserve"> PAGEREF _Toc210914004 \h </w:instrText>
            </w:r>
            <w:r>
              <w:rPr>
                <w:noProof/>
                <w:webHidden/>
              </w:rPr>
            </w:r>
            <w:r>
              <w:rPr>
                <w:noProof/>
                <w:webHidden/>
              </w:rPr>
              <w:fldChar w:fldCharType="separate"/>
            </w:r>
            <w:r>
              <w:rPr>
                <w:noProof/>
                <w:webHidden/>
              </w:rPr>
              <w:t>7</w:t>
            </w:r>
            <w:r>
              <w:rPr>
                <w:noProof/>
                <w:webHidden/>
              </w:rPr>
              <w:fldChar w:fldCharType="end"/>
            </w:r>
          </w:hyperlink>
        </w:p>
        <w:p w14:paraId="61258335" w14:textId="47217673" w:rsidR="007D2685" w:rsidRDefault="007D2685">
          <w:pPr>
            <w:pStyle w:val="TOC3"/>
            <w:tabs>
              <w:tab w:val="left" w:pos="1200"/>
              <w:tab w:val="right" w:leader="dot" w:pos="8630"/>
            </w:tabs>
            <w:rPr>
              <w:rFonts w:asciiTheme="minorHAnsi" w:hAnsiTheme="minorHAnsi"/>
              <w:noProof/>
              <w:kern w:val="2"/>
              <w:sz w:val="24"/>
              <w:szCs w:val="24"/>
              <w:lang w:eastAsia="zh-TW"/>
              <w14:ligatures w14:val="standardContextual"/>
            </w:rPr>
          </w:pPr>
          <w:hyperlink w:anchor="_Toc210914005" w:history="1">
            <w:r w:rsidRPr="00654047">
              <w:rPr>
                <w:rStyle w:val="Hyperlink"/>
                <w:rFonts w:cstheme="majorHAnsi"/>
                <w:noProof/>
              </w:rPr>
              <w:t>2.3.</w:t>
            </w:r>
            <w:r>
              <w:rPr>
                <w:rFonts w:asciiTheme="minorHAnsi" w:hAnsiTheme="minorHAnsi"/>
                <w:noProof/>
                <w:kern w:val="2"/>
                <w:sz w:val="24"/>
                <w:szCs w:val="24"/>
                <w:lang w:eastAsia="zh-TW"/>
                <w14:ligatures w14:val="standardContextual"/>
              </w:rPr>
              <w:tab/>
            </w:r>
            <w:r w:rsidRPr="00654047">
              <w:rPr>
                <w:rStyle w:val="Hyperlink"/>
                <w:rFonts w:cstheme="majorHAnsi"/>
                <w:noProof/>
              </w:rPr>
              <w:t>Logs and Audits</w:t>
            </w:r>
            <w:r>
              <w:rPr>
                <w:noProof/>
                <w:webHidden/>
              </w:rPr>
              <w:tab/>
            </w:r>
            <w:r>
              <w:rPr>
                <w:noProof/>
                <w:webHidden/>
              </w:rPr>
              <w:fldChar w:fldCharType="begin"/>
            </w:r>
            <w:r>
              <w:rPr>
                <w:noProof/>
                <w:webHidden/>
              </w:rPr>
              <w:instrText xml:space="preserve"> PAGEREF _Toc210914005 \h </w:instrText>
            </w:r>
            <w:r>
              <w:rPr>
                <w:noProof/>
                <w:webHidden/>
              </w:rPr>
            </w:r>
            <w:r>
              <w:rPr>
                <w:noProof/>
                <w:webHidden/>
              </w:rPr>
              <w:fldChar w:fldCharType="separate"/>
            </w:r>
            <w:r>
              <w:rPr>
                <w:noProof/>
                <w:webHidden/>
              </w:rPr>
              <w:t>9</w:t>
            </w:r>
            <w:r>
              <w:rPr>
                <w:noProof/>
                <w:webHidden/>
              </w:rPr>
              <w:fldChar w:fldCharType="end"/>
            </w:r>
          </w:hyperlink>
        </w:p>
        <w:p w14:paraId="77277B1E" w14:textId="0E553D6E" w:rsidR="007D2685" w:rsidRDefault="007D2685">
          <w:pPr>
            <w:pStyle w:val="TOC1"/>
            <w:tabs>
              <w:tab w:val="left" w:pos="440"/>
              <w:tab w:val="right" w:leader="dot" w:pos="8630"/>
            </w:tabs>
            <w:rPr>
              <w:rFonts w:asciiTheme="minorHAnsi" w:hAnsiTheme="minorHAnsi"/>
              <w:noProof/>
              <w:kern w:val="2"/>
              <w:sz w:val="24"/>
              <w:szCs w:val="24"/>
              <w:lang w:eastAsia="zh-TW"/>
              <w14:ligatures w14:val="standardContextual"/>
            </w:rPr>
          </w:pPr>
          <w:hyperlink w:anchor="_Toc210914006" w:history="1">
            <w:r w:rsidRPr="00654047">
              <w:rPr>
                <w:rStyle w:val="Hyperlink"/>
                <w:rFonts w:cstheme="majorHAnsi"/>
                <w:noProof/>
                <w:lang w:val="en-GB"/>
              </w:rPr>
              <w:t>3.</w:t>
            </w:r>
            <w:r>
              <w:rPr>
                <w:rFonts w:asciiTheme="minorHAnsi" w:hAnsiTheme="minorHAnsi"/>
                <w:noProof/>
                <w:kern w:val="2"/>
                <w:sz w:val="24"/>
                <w:szCs w:val="24"/>
                <w:lang w:eastAsia="zh-TW"/>
                <w14:ligatures w14:val="standardContextual"/>
              </w:rPr>
              <w:tab/>
            </w:r>
            <w:r w:rsidRPr="00654047">
              <w:rPr>
                <w:rStyle w:val="Hyperlink"/>
                <w:rFonts w:cstheme="majorHAnsi"/>
                <w:noProof/>
                <w:lang w:val="en-GB"/>
              </w:rPr>
              <w:t>Access Control Concepts</w:t>
            </w:r>
            <w:r>
              <w:rPr>
                <w:noProof/>
                <w:webHidden/>
              </w:rPr>
              <w:tab/>
            </w:r>
            <w:r>
              <w:rPr>
                <w:noProof/>
                <w:webHidden/>
              </w:rPr>
              <w:fldChar w:fldCharType="begin"/>
            </w:r>
            <w:r>
              <w:rPr>
                <w:noProof/>
                <w:webHidden/>
              </w:rPr>
              <w:instrText xml:space="preserve"> PAGEREF _Toc210914006 \h </w:instrText>
            </w:r>
            <w:r>
              <w:rPr>
                <w:noProof/>
                <w:webHidden/>
              </w:rPr>
            </w:r>
            <w:r>
              <w:rPr>
                <w:noProof/>
                <w:webHidden/>
              </w:rPr>
              <w:fldChar w:fldCharType="separate"/>
            </w:r>
            <w:r>
              <w:rPr>
                <w:noProof/>
                <w:webHidden/>
              </w:rPr>
              <w:t>10</w:t>
            </w:r>
            <w:r>
              <w:rPr>
                <w:noProof/>
                <w:webHidden/>
              </w:rPr>
              <w:fldChar w:fldCharType="end"/>
            </w:r>
          </w:hyperlink>
        </w:p>
        <w:p w14:paraId="40AB1932" w14:textId="4648A1B8" w:rsidR="007D2685" w:rsidRDefault="007D2685">
          <w:pPr>
            <w:pStyle w:val="TOC3"/>
            <w:tabs>
              <w:tab w:val="left" w:pos="1200"/>
              <w:tab w:val="right" w:leader="dot" w:pos="8630"/>
            </w:tabs>
            <w:rPr>
              <w:rFonts w:asciiTheme="minorHAnsi" w:hAnsiTheme="minorHAnsi"/>
              <w:noProof/>
              <w:kern w:val="2"/>
              <w:sz w:val="24"/>
              <w:szCs w:val="24"/>
              <w:lang w:eastAsia="zh-TW"/>
              <w14:ligatures w14:val="standardContextual"/>
            </w:rPr>
          </w:pPr>
          <w:hyperlink w:anchor="_Toc210914007" w:history="1">
            <w:r w:rsidRPr="00654047">
              <w:rPr>
                <w:rStyle w:val="Hyperlink"/>
                <w:rFonts w:cstheme="majorHAnsi"/>
                <w:noProof/>
                <w:lang w:val="en-GB"/>
              </w:rPr>
              <w:t>3.1.</w:t>
            </w:r>
            <w:r>
              <w:rPr>
                <w:rFonts w:asciiTheme="minorHAnsi" w:hAnsiTheme="minorHAnsi"/>
                <w:noProof/>
                <w:kern w:val="2"/>
                <w:sz w:val="24"/>
                <w:szCs w:val="24"/>
                <w:lang w:eastAsia="zh-TW"/>
                <w14:ligatures w14:val="standardContextual"/>
              </w:rPr>
              <w:tab/>
            </w:r>
            <w:r w:rsidRPr="00654047">
              <w:rPr>
                <w:rStyle w:val="Hyperlink"/>
                <w:rFonts w:cstheme="majorHAnsi"/>
                <w:noProof/>
                <w:lang w:val="en-GB"/>
              </w:rPr>
              <w:t>Role-Based Access Control</w:t>
            </w:r>
            <w:r>
              <w:rPr>
                <w:noProof/>
                <w:webHidden/>
              </w:rPr>
              <w:tab/>
            </w:r>
            <w:r>
              <w:rPr>
                <w:noProof/>
                <w:webHidden/>
              </w:rPr>
              <w:fldChar w:fldCharType="begin"/>
            </w:r>
            <w:r>
              <w:rPr>
                <w:noProof/>
                <w:webHidden/>
              </w:rPr>
              <w:instrText xml:space="preserve"> PAGEREF _Toc210914007 \h </w:instrText>
            </w:r>
            <w:r>
              <w:rPr>
                <w:noProof/>
                <w:webHidden/>
              </w:rPr>
            </w:r>
            <w:r>
              <w:rPr>
                <w:noProof/>
                <w:webHidden/>
              </w:rPr>
              <w:fldChar w:fldCharType="separate"/>
            </w:r>
            <w:r>
              <w:rPr>
                <w:noProof/>
                <w:webHidden/>
              </w:rPr>
              <w:t>10</w:t>
            </w:r>
            <w:r>
              <w:rPr>
                <w:noProof/>
                <w:webHidden/>
              </w:rPr>
              <w:fldChar w:fldCharType="end"/>
            </w:r>
          </w:hyperlink>
        </w:p>
        <w:p w14:paraId="7EF27132" w14:textId="0BACE1FE" w:rsidR="007D2685" w:rsidRDefault="007D2685">
          <w:pPr>
            <w:pStyle w:val="TOC3"/>
            <w:tabs>
              <w:tab w:val="left" w:pos="1200"/>
              <w:tab w:val="right" w:leader="dot" w:pos="8630"/>
            </w:tabs>
            <w:rPr>
              <w:rFonts w:asciiTheme="minorHAnsi" w:hAnsiTheme="minorHAnsi"/>
              <w:noProof/>
              <w:kern w:val="2"/>
              <w:sz w:val="24"/>
              <w:szCs w:val="24"/>
              <w:lang w:eastAsia="zh-TW"/>
              <w14:ligatures w14:val="standardContextual"/>
            </w:rPr>
          </w:pPr>
          <w:hyperlink w:anchor="_Toc210914008" w:history="1">
            <w:r w:rsidRPr="00654047">
              <w:rPr>
                <w:rStyle w:val="Hyperlink"/>
                <w:rFonts w:cstheme="majorHAnsi"/>
                <w:noProof/>
                <w:lang w:val="en-GB"/>
              </w:rPr>
              <w:t>3.2.</w:t>
            </w:r>
            <w:r>
              <w:rPr>
                <w:rFonts w:asciiTheme="minorHAnsi" w:hAnsiTheme="minorHAnsi"/>
                <w:noProof/>
                <w:kern w:val="2"/>
                <w:sz w:val="24"/>
                <w:szCs w:val="24"/>
                <w:lang w:eastAsia="zh-TW"/>
                <w14:ligatures w14:val="standardContextual"/>
              </w:rPr>
              <w:tab/>
            </w:r>
            <w:r w:rsidRPr="00654047">
              <w:rPr>
                <w:rStyle w:val="Hyperlink"/>
                <w:rFonts w:cstheme="majorHAnsi"/>
                <w:noProof/>
                <w:lang w:val="en-GB"/>
              </w:rPr>
              <w:t>Least Privilege and Need-to-Know Basis</w:t>
            </w:r>
            <w:r>
              <w:rPr>
                <w:noProof/>
                <w:webHidden/>
              </w:rPr>
              <w:tab/>
            </w:r>
            <w:r>
              <w:rPr>
                <w:noProof/>
                <w:webHidden/>
              </w:rPr>
              <w:fldChar w:fldCharType="begin"/>
            </w:r>
            <w:r>
              <w:rPr>
                <w:noProof/>
                <w:webHidden/>
              </w:rPr>
              <w:instrText xml:space="preserve"> PAGEREF _Toc210914008 \h </w:instrText>
            </w:r>
            <w:r>
              <w:rPr>
                <w:noProof/>
                <w:webHidden/>
              </w:rPr>
            </w:r>
            <w:r>
              <w:rPr>
                <w:noProof/>
                <w:webHidden/>
              </w:rPr>
              <w:fldChar w:fldCharType="separate"/>
            </w:r>
            <w:r>
              <w:rPr>
                <w:noProof/>
                <w:webHidden/>
              </w:rPr>
              <w:t>10</w:t>
            </w:r>
            <w:r>
              <w:rPr>
                <w:noProof/>
                <w:webHidden/>
              </w:rPr>
              <w:fldChar w:fldCharType="end"/>
            </w:r>
          </w:hyperlink>
        </w:p>
        <w:p w14:paraId="35ED89CB" w14:textId="2CA47C0D" w:rsidR="007D2685" w:rsidRDefault="007D2685">
          <w:pPr>
            <w:pStyle w:val="TOC3"/>
            <w:tabs>
              <w:tab w:val="left" w:pos="1200"/>
              <w:tab w:val="right" w:leader="dot" w:pos="8630"/>
            </w:tabs>
            <w:rPr>
              <w:rFonts w:asciiTheme="minorHAnsi" w:hAnsiTheme="minorHAnsi"/>
              <w:noProof/>
              <w:kern w:val="2"/>
              <w:sz w:val="24"/>
              <w:szCs w:val="24"/>
              <w:lang w:eastAsia="zh-TW"/>
              <w14:ligatures w14:val="standardContextual"/>
            </w:rPr>
          </w:pPr>
          <w:hyperlink w:anchor="_Toc210914009" w:history="1">
            <w:r w:rsidRPr="00654047">
              <w:rPr>
                <w:rStyle w:val="Hyperlink"/>
                <w:rFonts w:cstheme="majorHAnsi"/>
                <w:noProof/>
                <w:lang w:val="en-GB"/>
              </w:rPr>
              <w:t>3.3.</w:t>
            </w:r>
            <w:r>
              <w:rPr>
                <w:rFonts w:asciiTheme="minorHAnsi" w:hAnsiTheme="minorHAnsi"/>
                <w:noProof/>
                <w:kern w:val="2"/>
                <w:sz w:val="24"/>
                <w:szCs w:val="24"/>
                <w:lang w:eastAsia="zh-TW"/>
                <w14:ligatures w14:val="standardContextual"/>
              </w:rPr>
              <w:tab/>
            </w:r>
            <w:r w:rsidRPr="00654047">
              <w:rPr>
                <w:rStyle w:val="Hyperlink"/>
                <w:rFonts w:cstheme="majorHAnsi"/>
                <w:noProof/>
                <w:lang w:val="en-GB"/>
              </w:rPr>
              <w:t>Separation of Roles</w:t>
            </w:r>
            <w:r>
              <w:rPr>
                <w:noProof/>
                <w:webHidden/>
              </w:rPr>
              <w:tab/>
            </w:r>
            <w:r>
              <w:rPr>
                <w:noProof/>
                <w:webHidden/>
              </w:rPr>
              <w:fldChar w:fldCharType="begin"/>
            </w:r>
            <w:r>
              <w:rPr>
                <w:noProof/>
                <w:webHidden/>
              </w:rPr>
              <w:instrText xml:space="preserve"> PAGEREF _Toc210914009 \h </w:instrText>
            </w:r>
            <w:r>
              <w:rPr>
                <w:noProof/>
                <w:webHidden/>
              </w:rPr>
            </w:r>
            <w:r>
              <w:rPr>
                <w:noProof/>
                <w:webHidden/>
              </w:rPr>
              <w:fldChar w:fldCharType="separate"/>
            </w:r>
            <w:r>
              <w:rPr>
                <w:noProof/>
                <w:webHidden/>
              </w:rPr>
              <w:t>11</w:t>
            </w:r>
            <w:r>
              <w:rPr>
                <w:noProof/>
                <w:webHidden/>
              </w:rPr>
              <w:fldChar w:fldCharType="end"/>
            </w:r>
          </w:hyperlink>
        </w:p>
        <w:p w14:paraId="74CC09AF" w14:textId="4A1E776B" w:rsidR="007D2685" w:rsidRDefault="007D2685">
          <w:pPr>
            <w:pStyle w:val="TOC1"/>
            <w:tabs>
              <w:tab w:val="left" w:pos="440"/>
              <w:tab w:val="right" w:leader="dot" w:pos="8630"/>
            </w:tabs>
            <w:rPr>
              <w:rFonts w:asciiTheme="minorHAnsi" w:hAnsiTheme="minorHAnsi"/>
              <w:noProof/>
              <w:kern w:val="2"/>
              <w:sz w:val="24"/>
              <w:szCs w:val="24"/>
              <w:lang w:eastAsia="zh-TW"/>
              <w14:ligatures w14:val="standardContextual"/>
            </w:rPr>
          </w:pPr>
          <w:hyperlink w:anchor="_Toc210914010" w:history="1">
            <w:r w:rsidRPr="00654047">
              <w:rPr>
                <w:rStyle w:val="Hyperlink"/>
                <w:rFonts w:cstheme="majorHAnsi"/>
                <w:noProof/>
                <w:lang w:val="en-GB"/>
              </w:rPr>
              <w:t>4.</w:t>
            </w:r>
            <w:r>
              <w:rPr>
                <w:rFonts w:asciiTheme="minorHAnsi" w:hAnsiTheme="minorHAnsi"/>
                <w:noProof/>
                <w:kern w:val="2"/>
                <w:sz w:val="24"/>
                <w:szCs w:val="24"/>
                <w:lang w:eastAsia="zh-TW"/>
                <w14:ligatures w14:val="standardContextual"/>
              </w:rPr>
              <w:tab/>
            </w:r>
            <w:r w:rsidRPr="00654047">
              <w:rPr>
                <w:rStyle w:val="Hyperlink"/>
                <w:rFonts w:cstheme="majorHAnsi"/>
                <w:noProof/>
                <w:lang w:val="en-GB"/>
              </w:rPr>
              <w:t>Technical Controls</w:t>
            </w:r>
            <w:r>
              <w:rPr>
                <w:noProof/>
                <w:webHidden/>
              </w:rPr>
              <w:tab/>
            </w:r>
            <w:r>
              <w:rPr>
                <w:noProof/>
                <w:webHidden/>
              </w:rPr>
              <w:fldChar w:fldCharType="begin"/>
            </w:r>
            <w:r>
              <w:rPr>
                <w:noProof/>
                <w:webHidden/>
              </w:rPr>
              <w:instrText xml:space="preserve"> PAGEREF _Toc210914010 \h </w:instrText>
            </w:r>
            <w:r>
              <w:rPr>
                <w:noProof/>
                <w:webHidden/>
              </w:rPr>
            </w:r>
            <w:r>
              <w:rPr>
                <w:noProof/>
                <w:webHidden/>
              </w:rPr>
              <w:fldChar w:fldCharType="separate"/>
            </w:r>
            <w:r>
              <w:rPr>
                <w:noProof/>
                <w:webHidden/>
              </w:rPr>
              <w:t>11</w:t>
            </w:r>
            <w:r>
              <w:rPr>
                <w:noProof/>
                <w:webHidden/>
              </w:rPr>
              <w:fldChar w:fldCharType="end"/>
            </w:r>
          </w:hyperlink>
        </w:p>
        <w:p w14:paraId="529C6FB7" w14:textId="1D07C125" w:rsidR="007D2685" w:rsidRDefault="007D2685">
          <w:pPr>
            <w:pStyle w:val="TOC3"/>
            <w:tabs>
              <w:tab w:val="left" w:pos="1200"/>
              <w:tab w:val="right" w:leader="dot" w:pos="8630"/>
            </w:tabs>
            <w:rPr>
              <w:rFonts w:asciiTheme="minorHAnsi" w:hAnsiTheme="minorHAnsi"/>
              <w:noProof/>
              <w:kern w:val="2"/>
              <w:sz w:val="24"/>
              <w:szCs w:val="24"/>
              <w:lang w:eastAsia="zh-TW"/>
              <w14:ligatures w14:val="standardContextual"/>
            </w:rPr>
          </w:pPr>
          <w:hyperlink w:anchor="_Toc210914011" w:history="1">
            <w:r w:rsidRPr="00654047">
              <w:rPr>
                <w:rStyle w:val="Hyperlink"/>
                <w:rFonts w:cstheme="majorHAnsi"/>
                <w:noProof/>
                <w:lang w:val="en-GB"/>
              </w:rPr>
              <w:t>4.1.</w:t>
            </w:r>
            <w:r>
              <w:rPr>
                <w:rFonts w:asciiTheme="minorHAnsi" w:hAnsiTheme="minorHAnsi"/>
                <w:noProof/>
                <w:kern w:val="2"/>
                <w:sz w:val="24"/>
                <w:szCs w:val="24"/>
                <w:lang w:eastAsia="zh-TW"/>
                <w14:ligatures w14:val="standardContextual"/>
              </w:rPr>
              <w:tab/>
            </w:r>
            <w:r w:rsidRPr="00654047">
              <w:rPr>
                <w:rStyle w:val="Hyperlink"/>
                <w:rFonts w:cstheme="majorHAnsi"/>
                <w:noProof/>
                <w:lang w:val="en-GB"/>
              </w:rPr>
              <w:t>Password Authentication</w:t>
            </w:r>
            <w:r>
              <w:rPr>
                <w:noProof/>
                <w:webHidden/>
              </w:rPr>
              <w:tab/>
            </w:r>
            <w:r>
              <w:rPr>
                <w:noProof/>
                <w:webHidden/>
              </w:rPr>
              <w:fldChar w:fldCharType="begin"/>
            </w:r>
            <w:r>
              <w:rPr>
                <w:noProof/>
                <w:webHidden/>
              </w:rPr>
              <w:instrText xml:space="preserve"> PAGEREF _Toc210914011 \h </w:instrText>
            </w:r>
            <w:r>
              <w:rPr>
                <w:noProof/>
                <w:webHidden/>
              </w:rPr>
            </w:r>
            <w:r>
              <w:rPr>
                <w:noProof/>
                <w:webHidden/>
              </w:rPr>
              <w:fldChar w:fldCharType="separate"/>
            </w:r>
            <w:r>
              <w:rPr>
                <w:noProof/>
                <w:webHidden/>
              </w:rPr>
              <w:t>11</w:t>
            </w:r>
            <w:r>
              <w:rPr>
                <w:noProof/>
                <w:webHidden/>
              </w:rPr>
              <w:fldChar w:fldCharType="end"/>
            </w:r>
          </w:hyperlink>
        </w:p>
        <w:p w14:paraId="5676A41C" w14:textId="48D93637" w:rsidR="007D2685" w:rsidRDefault="007D2685">
          <w:pPr>
            <w:pStyle w:val="TOC3"/>
            <w:tabs>
              <w:tab w:val="left" w:pos="1200"/>
              <w:tab w:val="right" w:leader="dot" w:pos="8630"/>
            </w:tabs>
            <w:rPr>
              <w:rFonts w:asciiTheme="minorHAnsi" w:hAnsiTheme="minorHAnsi"/>
              <w:noProof/>
              <w:kern w:val="2"/>
              <w:sz w:val="24"/>
              <w:szCs w:val="24"/>
              <w:lang w:eastAsia="zh-TW"/>
              <w14:ligatures w14:val="standardContextual"/>
            </w:rPr>
          </w:pPr>
          <w:hyperlink w:anchor="_Toc210914012" w:history="1">
            <w:r w:rsidRPr="00654047">
              <w:rPr>
                <w:rStyle w:val="Hyperlink"/>
                <w:rFonts w:cstheme="majorHAnsi"/>
                <w:noProof/>
                <w:lang w:val="en-GB"/>
              </w:rPr>
              <w:t>4.2.</w:t>
            </w:r>
            <w:r>
              <w:rPr>
                <w:rFonts w:asciiTheme="minorHAnsi" w:hAnsiTheme="minorHAnsi"/>
                <w:noProof/>
                <w:kern w:val="2"/>
                <w:sz w:val="24"/>
                <w:szCs w:val="24"/>
                <w:lang w:eastAsia="zh-TW"/>
                <w14:ligatures w14:val="standardContextual"/>
              </w:rPr>
              <w:tab/>
            </w:r>
            <w:r w:rsidRPr="00654047">
              <w:rPr>
                <w:rStyle w:val="Hyperlink"/>
                <w:rFonts w:cstheme="majorHAnsi"/>
                <w:noProof/>
                <w:lang w:val="en-GB"/>
              </w:rPr>
              <w:t>Private Keys</w:t>
            </w:r>
            <w:r>
              <w:rPr>
                <w:noProof/>
                <w:webHidden/>
              </w:rPr>
              <w:tab/>
            </w:r>
            <w:r>
              <w:rPr>
                <w:noProof/>
                <w:webHidden/>
              </w:rPr>
              <w:fldChar w:fldCharType="begin"/>
            </w:r>
            <w:r>
              <w:rPr>
                <w:noProof/>
                <w:webHidden/>
              </w:rPr>
              <w:instrText xml:space="preserve"> PAGEREF _Toc210914012 \h </w:instrText>
            </w:r>
            <w:r>
              <w:rPr>
                <w:noProof/>
                <w:webHidden/>
              </w:rPr>
            </w:r>
            <w:r>
              <w:rPr>
                <w:noProof/>
                <w:webHidden/>
              </w:rPr>
              <w:fldChar w:fldCharType="separate"/>
            </w:r>
            <w:r>
              <w:rPr>
                <w:noProof/>
                <w:webHidden/>
              </w:rPr>
              <w:t>12</w:t>
            </w:r>
            <w:r>
              <w:rPr>
                <w:noProof/>
                <w:webHidden/>
              </w:rPr>
              <w:fldChar w:fldCharType="end"/>
            </w:r>
          </w:hyperlink>
        </w:p>
        <w:p w14:paraId="20829DD7" w14:textId="5D5635D9" w:rsidR="007D2685" w:rsidRDefault="007D2685">
          <w:pPr>
            <w:pStyle w:val="TOC3"/>
            <w:tabs>
              <w:tab w:val="left" w:pos="1200"/>
              <w:tab w:val="right" w:leader="dot" w:pos="8630"/>
            </w:tabs>
            <w:rPr>
              <w:rFonts w:asciiTheme="minorHAnsi" w:hAnsiTheme="minorHAnsi"/>
              <w:noProof/>
              <w:kern w:val="2"/>
              <w:sz w:val="24"/>
              <w:szCs w:val="24"/>
              <w:lang w:eastAsia="zh-TW"/>
              <w14:ligatures w14:val="standardContextual"/>
            </w:rPr>
          </w:pPr>
          <w:hyperlink w:anchor="_Toc210914013" w:history="1">
            <w:r w:rsidRPr="00654047">
              <w:rPr>
                <w:rStyle w:val="Hyperlink"/>
                <w:rFonts w:cstheme="majorHAnsi"/>
                <w:noProof/>
                <w:lang w:val="en-GB"/>
              </w:rPr>
              <w:t>4.3.</w:t>
            </w:r>
            <w:r>
              <w:rPr>
                <w:rFonts w:asciiTheme="minorHAnsi" w:hAnsiTheme="minorHAnsi"/>
                <w:noProof/>
                <w:kern w:val="2"/>
                <w:sz w:val="24"/>
                <w:szCs w:val="24"/>
                <w:lang w:eastAsia="zh-TW"/>
                <w14:ligatures w14:val="standardContextual"/>
              </w:rPr>
              <w:tab/>
            </w:r>
            <w:r w:rsidRPr="00654047">
              <w:rPr>
                <w:rStyle w:val="Hyperlink"/>
                <w:rFonts w:cstheme="majorHAnsi"/>
                <w:noProof/>
                <w:lang w:val="en-GB"/>
              </w:rPr>
              <w:t>One-time Authentication Codes</w:t>
            </w:r>
            <w:r>
              <w:rPr>
                <w:noProof/>
                <w:webHidden/>
              </w:rPr>
              <w:tab/>
            </w:r>
            <w:r>
              <w:rPr>
                <w:noProof/>
                <w:webHidden/>
              </w:rPr>
              <w:fldChar w:fldCharType="begin"/>
            </w:r>
            <w:r>
              <w:rPr>
                <w:noProof/>
                <w:webHidden/>
              </w:rPr>
              <w:instrText xml:space="preserve"> PAGEREF _Toc210914013 \h </w:instrText>
            </w:r>
            <w:r>
              <w:rPr>
                <w:noProof/>
                <w:webHidden/>
              </w:rPr>
            </w:r>
            <w:r>
              <w:rPr>
                <w:noProof/>
                <w:webHidden/>
              </w:rPr>
              <w:fldChar w:fldCharType="separate"/>
            </w:r>
            <w:r>
              <w:rPr>
                <w:noProof/>
                <w:webHidden/>
              </w:rPr>
              <w:t>13</w:t>
            </w:r>
            <w:r>
              <w:rPr>
                <w:noProof/>
                <w:webHidden/>
              </w:rPr>
              <w:fldChar w:fldCharType="end"/>
            </w:r>
          </w:hyperlink>
        </w:p>
        <w:p w14:paraId="4DEE0883" w14:textId="317B4D3F" w:rsidR="007D2685" w:rsidRDefault="007D2685">
          <w:pPr>
            <w:pStyle w:val="TOC3"/>
            <w:tabs>
              <w:tab w:val="left" w:pos="1200"/>
              <w:tab w:val="right" w:leader="dot" w:pos="8630"/>
            </w:tabs>
            <w:rPr>
              <w:rFonts w:asciiTheme="minorHAnsi" w:hAnsiTheme="minorHAnsi"/>
              <w:noProof/>
              <w:kern w:val="2"/>
              <w:sz w:val="24"/>
              <w:szCs w:val="24"/>
              <w:lang w:eastAsia="zh-TW"/>
              <w14:ligatures w14:val="standardContextual"/>
            </w:rPr>
          </w:pPr>
          <w:hyperlink w:anchor="_Toc210914014" w:history="1">
            <w:r w:rsidRPr="00654047">
              <w:rPr>
                <w:rStyle w:val="Hyperlink"/>
                <w:rFonts w:cstheme="majorHAnsi"/>
                <w:noProof/>
                <w:lang w:val="en-GB"/>
              </w:rPr>
              <w:t>4.4.</w:t>
            </w:r>
            <w:r>
              <w:rPr>
                <w:rFonts w:asciiTheme="minorHAnsi" w:hAnsiTheme="minorHAnsi"/>
                <w:noProof/>
                <w:kern w:val="2"/>
                <w:sz w:val="24"/>
                <w:szCs w:val="24"/>
                <w:lang w:eastAsia="zh-TW"/>
                <w14:ligatures w14:val="standardContextual"/>
              </w:rPr>
              <w:tab/>
            </w:r>
            <w:r w:rsidRPr="00654047">
              <w:rPr>
                <w:rStyle w:val="Hyperlink"/>
                <w:rFonts w:cstheme="majorHAnsi"/>
                <w:noProof/>
                <w:lang w:val="en-GB"/>
              </w:rPr>
              <w:t>Multi-Factor Authentication (MFA)</w:t>
            </w:r>
            <w:r>
              <w:rPr>
                <w:noProof/>
                <w:webHidden/>
              </w:rPr>
              <w:tab/>
            </w:r>
            <w:r>
              <w:rPr>
                <w:noProof/>
                <w:webHidden/>
              </w:rPr>
              <w:fldChar w:fldCharType="begin"/>
            </w:r>
            <w:r>
              <w:rPr>
                <w:noProof/>
                <w:webHidden/>
              </w:rPr>
              <w:instrText xml:space="preserve"> PAGEREF _Toc210914014 \h </w:instrText>
            </w:r>
            <w:r>
              <w:rPr>
                <w:noProof/>
                <w:webHidden/>
              </w:rPr>
            </w:r>
            <w:r>
              <w:rPr>
                <w:noProof/>
                <w:webHidden/>
              </w:rPr>
              <w:fldChar w:fldCharType="separate"/>
            </w:r>
            <w:r>
              <w:rPr>
                <w:noProof/>
                <w:webHidden/>
              </w:rPr>
              <w:t>13</w:t>
            </w:r>
            <w:r>
              <w:rPr>
                <w:noProof/>
                <w:webHidden/>
              </w:rPr>
              <w:fldChar w:fldCharType="end"/>
            </w:r>
          </w:hyperlink>
        </w:p>
        <w:p w14:paraId="3FC96767" w14:textId="294E966D" w:rsidR="007D2685" w:rsidRDefault="007D2685">
          <w:pPr>
            <w:pStyle w:val="TOC1"/>
            <w:tabs>
              <w:tab w:val="left" w:pos="440"/>
              <w:tab w:val="right" w:leader="dot" w:pos="8630"/>
            </w:tabs>
            <w:rPr>
              <w:rFonts w:asciiTheme="minorHAnsi" w:hAnsiTheme="minorHAnsi"/>
              <w:noProof/>
              <w:kern w:val="2"/>
              <w:sz w:val="24"/>
              <w:szCs w:val="24"/>
              <w:lang w:eastAsia="zh-TW"/>
              <w14:ligatures w14:val="standardContextual"/>
            </w:rPr>
          </w:pPr>
          <w:hyperlink w:anchor="_Toc210914015" w:history="1">
            <w:r w:rsidRPr="00654047">
              <w:rPr>
                <w:rStyle w:val="Hyperlink"/>
                <w:rFonts w:cstheme="majorHAnsi"/>
                <w:noProof/>
                <w:lang w:val="en-GB"/>
              </w:rPr>
              <w:t>5.</w:t>
            </w:r>
            <w:r>
              <w:rPr>
                <w:rFonts w:asciiTheme="minorHAnsi" w:hAnsiTheme="minorHAnsi"/>
                <w:noProof/>
                <w:kern w:val="2"/>
                <w:sz w:val="24"/>
                <w:szCs w:val="24"/>
                <w:lang w:eastAsia="zh-TW"/>
                <w14:ligatures w14:val="standardContextual"/>
              </w:rPr>
              <w:tab/>
            </w:r>
            <w:r w:rsidRPr="00654047">
              <w:rPr>
                <w:rStyle w:val="Hyperlink"/>
                <w:rFonts w:cstheme="majorHAnsi"/>
                <w:noProof/>
                <w:lang w:val="en-GB"/>
              </w:rPr>
              <w:t>Review and Improvement</w:t>
            </w:r>
            <w:r>
              <w:rPr>
                <w:noProof/>
                <w:webHidden/>
              </w:rPr>
              <w:tab/>
            </w:r>
            <w:r>
              <w:rPr>
                <w:noProof/>
                <w:webHidden/>
              </w:rPr>
              <w:fldChar w:fldCharType="begin"/>
            </w:r>
            <w:r>
              <w:rPr>
                <w:noProof/>
                <w:webHidden/>
              </w:rPr>
              <w:instrText xml:space="preserve"> PAGEREF _Toc210914015 \h </w:instrText>
            </w:r>
            <w:r>
              <w:rPr>
                <w:noProof/>
                <w:webHidden/>
              </w:rPr>
            </w:r>
            <w:r>
              <w:rPr>
                <w:noProof/>
                <w:webHidden/>
              </w:rPr>
              <w:fldChar w:fldCharType="separate"/>
            </w:r>
            <w:r>
              <w:rPr>
                <w:noProof/>
                <w:webHidden/>
              </w:rPr>
              <w:t>14</w:t>
            </w:r>
            <w:r>
              <w:rPr>
                <w:noProof/>
                <w:webHidden/>
              </w:rPr>
              <w:fldChar w:fldCharType="end"/>
            </w:r>
          </w:hyperlink>
        </w:p>
        <w:p w14:paraId="2C909DC8" w14:textId="2494C954" w:rsidR="007D2685" w:rsidRDefault="007D2685">
          <w:pPr>
            <w:pStyle w:val="TOC3"/>
            <w:tabs>
              <w:tab w:val="left" w:pos="1200"/>
              <w:tab w:val="right" w:leader="dot" w:pos="8630"/>
            </w:tabs>
            <w:rPr>
              <w:rFonts w:asciiTheme="minorHAnsi" w:hAnsiTheme="minorHAnsi"/>
              <w:noProof/>
              <w:kern w:val="2"/>
              <w:sz w:val="24"/>
              <w:szCs w:val="24"/>
              <w:lang w:eastAsia="zh-TW"/>
              <w14:ligatures w14:val="standardContextual"/>
            </w:rPr>
          </w:pPr>
          <w:hyperlink w:anchor="_Toc210914016" w:history="1">
            <w:r w:rsidRPr="00654047">
              <w:rPr>
                <w:rStyle w:val="Hyperlink"/>
                <w:rFonts w:cstheme="majorHAnsi"/>
                <w:noProof/>
                <w:lang w:val="en-GB"/>
              </w:rPr>
              <w:t>5.1.</w:t>
            </w:r>
            <w:r>
              <w:rPr>
                <w:rFonts w:asciiTheme="minorHAnsi" w:hAnsiTheme="minorHAnsi"/>
                <w:noProof/>
                <w:kern w:val="2"/>
                <w:sz w:val="24"/>
                <w:szCs w:val="24"/>
                <w:lang w:eastAsia="zh-TW"/>
                <w14:ligatures w14:val="standardContextual"/>
              </w:rPr>
              <w:tab/>
            </w:r>
            <w:r w:rsidRPr="00654047">
              <w:rPr>
                <w:rStyle w:val="Hyperlink"/>
                <w:rFonts w:cstheme="majorHAnsi"/>
                <w:noProof/>
                <w:lang w:val="en-GB"/>
              </w:rPr>
              <w:t>Regular Policy Review</w:t>
            </w:r>
            <w:r>
              <w:rPr>
                <w:noProof/>
                <w:webHidden/>
              </w:rPr>
              <w:tab/>
            </w:r>
            <w:r>
              <w:rPr>
                <w:noProof/>
                <w:webHidden/>
              </w:rPr>
              <w:fldChar w:fldCharType="begin"/>
            </w:r>
            <w:r>
              <w:rPr>
                <w:noProof/>
                <w:webHidden/>
              </w:rPr>
              <w:instrText xml:space="preserve"> PAGEREF _Toc210914016 \h </w:instrText>
            </w:r>
            <w:r>
              <w:rPr>
                <w:noProof/>
                <w:webHidden/>
              </w:rPr>
            </w:r>
            <w:r>
              <w:rPr>
                <w:noProof/>
                <w:webHidden/>
              </w:rPr>
              <w:fldChar w:fldCharType="separate"/>
            </w:r>
            <w:r>
              <w:rPr>
                <w:noProof/>
                <w:webHidden/>
              </w:rPr>
              <w:t>14</w:t>
            </w:r>
            <w:r>
              <w:rPr>
                <w:noProof/>
                <w:webHidden/>
              </w:rPr>
              <w:fldChar w:fldCharType="end"/>
            </w:r>
          </w:hyperlink>
        </w:p>
        <w:p w14:paraId="4301C072" w14:textId="55E7C101" w:rsidR="007D2685" w:rsidRDefault="007D2685">
          <w:pPr>
            <w:pStyle w:val="TOC3"/>
            <w:tabs>
              <w:tab w:val="left" w:pos="1200"/>
              <w:tab w:val="right" w:leader="dot" w:pos="8630"/>
            </w:tabs>
            <w:rPr>
              <w:rFonts w:asciiTheme="minorHAnsi" w:hAnsiTheme="minorHAnsi"/>
              <w:noProof/>
              <w:kern w:val="2"/>
              <w:sz w:val="24"/>
              <w:szCs w:val="24"/>
              <w:lang w:eastAsia="zh-TW"/>
              <w14:ligatures w14:val="standardContextual"/>
            </w:rPr>
          </w:pPr>
          <w:hyperlink w:anchor="_Toc210914017" w:history="1">
            <w:r w:rsidRPr="00654047">
              <w:rPr>
                <w:rStyle w:val="Hyperlink"/>
                <w:rFonts w:cstheme="majorHAnsi"/>
                <w:noProof/>
                <w:lang w:val="en-GB"/>
              </w:rPr>
              <w:t>5.2.</w:t>
            </w:r>
            <w:r>
              <w:rPr>
                <w:rFonts w:asciiTheme="minorHAnsi" w:hAnsiTheme="minorHAnsi"/>
                <w:noProof/>
                <w:kern w:val="2"/>
                <w:sz w:val="24"/>
                <w:szCs w:val="24"/>
                <w:lang w:eastAsia="zh-TW"/>
                <w14:ligatures w14:val="standardContextual"/>
              </w:rPr>
              <w:tab/>
            </w:r>
            <w:r w:rsidRPr="00654047">
              <w:rPr>
                <w:rStyle w:val="Hyperlink"/>
                <w:rFonts w:cstheme="majorHAnsi"/>
                <w:noProof/>
                <w:lang w:val="en-GB"/>
              </w:rPr>
              <w:t>Adapting to New Threats and Technologies</w:t>
            </w:r>
            <w:r>
              <w:rPr>
                <w:noProof/>
                <w:webHidden/>
              </w:rPr>
              <w:tab/>
            </w:r>
            <w:r>
              <w:rPr>
                <w:noProof/>
                <w:webHidden/>
              </w:rPr>
              <w:fldChar w:fldCharType="begin"/>
            </w:r>
            <w:r>
              <w:rPr>
                <w:noProof/>
                <w:webHidden/>
              </w:rPr>
              <w:instrText xml:space="preserve"> PAGEREF _Toc210914017 \h </w:instrText>
            </w:r>
            <w:r>
              <w:rPr>
                <w:noProof/>
                <w:webHidden/>
              </w:rPr>
            </w:r>
            <w:r>
              <w:rPr>
                <w:noProof/>
                <w:webHidden/>
              </w:rPr>
              <w:fldChar w:fldCharType="separate"/>
            </w:r>
            <w:r>
              <w:rPr>
                <w:noProof/>
                <w:webHidden/>
              </w:rPr>
              <w:t>14</w:t>
            </w:r>
            <w:r>
              <w:rPr>
                <w:noProof/>
                <w:webHidden/>
              </w:rPr>
              <w:fldChar w:fldCharType="end"/>
            </w:r>
          </w:hyperlink>
        </w:p>
        <w:p w14:paraId="3540B77F" w14:textId="12AA6488" w:rsidR="007D2685" w:rsidRDefault="007D2685">
          <w:pPr>
            <w:pStyle w:val="TOC3"/>
            <w:tabs>
              <w:tab w:val="left" w:pos="1200"/>
              <w:tab w:val="right" w:leader="dot" w:pos="8630"/>
            </w:tabs>
            <w:rPr>
              <w:rFonts w:asciiTheme="minorHAnsi" w:hAnsiTheme="minorHAnsi"/>
              <w:noProof/>
              <w:kern w:val="2"/>
              <w:sz w:val="24"/>
              <w:szCs w:val="24"/>
              <w:lang w:eastAsia="zh-TW"/>
              <w14:ligatures w14:val="standardContextual"/>
            </w:rPr>
          </w:pPr>
          <w:hyperlink w:anchor="_Toc210914018" w:history="1">
            <w:r w:rsidRPr="00654047">
              <w:rPr>
                <w:rStyle w:val="Hyperlink"/>
                <w:rFonts w:cstheme="majorHAnsi"/>
                <w:noProof/>
                <w:lang w:val="en-GB"/>
              </w:rPr>
              <w:t>5.3.</w:t>
            </w:r>
            <w:r>
              <w:rPr>
                <w:rFonts w:asciiTheme="minorHAnsi" w:hAnsiTheme="minorHAnsi"/>
                <w:noProof/>
                <w:kern w:val="2"/>
                <w:sz w:val="24"/>
                <w:szCs w:val="24"/>
                <w:lang w:eastAsia="zh-TW"/>
                <w14:ligatures w14:val="standardContextual"/>
              </w:rPr>
              <w:tab/>
            </w:r>
            <w:r w:rsidRPr="00654047">
              <w:rPr>
                <w:rStyle w:val="Hyperlink"/>
                <w:rFonts w:cstheme="majorHAnsi"/>
                <w:noProof/>
                <w:lang w:val="en-GB"/>
              </w:rPr>
              <w:t>Making Improvements</w:t>
            </w:r>
            <w:r>
              <w:rPr>
                <w:noProof/>
                <w:webHidden/>
              </w:rPr>
              <w:tab/>
            </w:r>
            <w:r>
              <w:rPr>
                <w:noProof/>
                <w:webHidden/>
              </w:rPr>
              <w:fldChar w:fldCharType="begin"/>
            </w:r>
            <w:r>
              <w:rPr>
                <w:noProof/>
                <w:webHidden/>
              </w:rPr>
              <w:instrText xml:space="preserve"> PAGEREF _Toc210914018 \h </w:instrText>
            </w:r>
            <w:r>
              <w:rPr>
                <w:noProof/>
                <w:webHidden/>
              </w:rPr>
            </w:r>
            <w:r>
              <w:rPr>
                <w:noProof/>
                <w:webHidden/>
              </w:rPr>
              <w:fldChar w:fldCharType="separate"/>
            </w:r>
            <w:r>
              <w:rPr>
                <w:noProof/>
                <w:webHidden/>
              </w:rPr>
              <w:t>14</w:t>
            </w:r>
            <w:r>
              <w:rPr>
                <w:noProof/>
                <w:webHidden/>
              </w:rPr>
              <w:fldChar w:fldCharType="end"/>
            </w:r>
          </w:hyperlink>
        </w:p>
        <w:p w14:paraId="0ECC5410" w14:textId="5B5A086B" w:rsidR="007D2685" w:rsidRDefault="007D2685">
          <w:pPr>
            <w:pStyle w:val="TOC1"/>
            <w:tabs>
              <w:tab w:val="right" w:leader="dot" w:pos="8630"/>
            </w:tabs>
            <w:rPr>
              <w:rFonts w:asciiTheme="minorHAnsi" w:hAnsiTheme="minorHAnsi"/>
              <w:noProof/>
              <w:kern w:val="2"/>
              <w:sz w:val="24"/>
              <w:szCs w:val="24"/>
              <w:lang w:eastAsia="zh-TW"/>
              <w14:ligatures w14:val="standardContextual"/>
            </w:rPr>
          </w:pPr>
          <w:hyperlink w:anchor="_Toc210914019" w:history="1">
            <w:r w:rsidRPr="00654047">
              <w:rPr>
                <w:rStyle w:val="Hyperlink"/>
                <w:noProof/>
              </w:rPr>
              <w:t>Appendices</w:t>
            </w:r>
            <w:r>
              <w:rPr>
                <w:noProof/>
                <w:webHidden/>
              </w:rPr>
              <w:tab/>
            </w:r>
            <w:r>
              <w:rPr>
                <w:noProof/>
                <w:webHidden/>
              </w:rPr>
              <w:fldChar w:fldCharType="begin"/>
            </w:r>
            <w:r>
              <w:rPr>
                <w:noProof/>
                <w:webHidden/>
              </w:rPr>
              <w:instrText xml:space="preserve"> PAGEREF _Toc210914019 \h </w:instrText>
            </w:r>
            <w:r>
              <w:rPr>
                <w:noProof/>
                <w:webHidden/>
              </w:rPr>
            </w:r>
            <w:r>
              <w:rPr>
                <w:noProof/>
                <w:webHidden/>
              </w:rPr>
              <w:fldChar w:fldCharType="separate"/>
            </w:r>
            <w:r>
              <w:rPr>
                <w:noProof/>
                <w:webHidden/>
              </w:rPr>
              <w:t>15</w:t>
            </w:r>
            <w:r>
              <w:rPr>
                <w:noProof/>
                <w:webHidden/>
              </w:rPr>
              <w:fldChar w:fldCharType="end"/>
            </w:r>
          </w:hyperlink>
        </w:p>
        <w:p w14:paraId="4FC1A3E2" w14:textId="78CC0117" w:rsidR="007D2685" w:rsidRDefault="007D2685">
          <w:pPr>
            <w:pStyle w:val="TOC2"/>
            <w:tabs>
              <w:tab w:val="right" w:leader="dot" w:pos="8630"/>
            </w:tabs>
            <w:rPr>
              <w:rFonts w:asciiTheme="minorHAnsi" w:hAnsiTheme="minorHAnsi"/>
              <w:noProof/>
              <w:kern w:val="2"/>
              <w:sz w:val="24"/>
              <w:szCs w:val="24"/>
              <w:lang w:eastAsia="zh-TW"/>
              <w14:ligatures w14:val="standardContextual"/>
            </w:rPr>
          </w:pPr>
          <w:hyperlink w:anchor="_Toc210914020" w:history="1">
            <w:r w:rsidRPr="00654047">
              <w:rPr>
                <w:rStyle w:val="Hyperlink"/>
                <w:noProof/>
              </w:rPr>
              <w:t>Glossary of Terms</w:t>
            </w:r>
            <w:r>
              <w:rPr>
                <w:noProof/>
                <w:webHidden/>
              </w:rPr>
              <w:tab/>
            </w:r>
            <w:r>
              <w:rPr>
                <w:noProof/>
                <w:webHidden/>
              </w:rPr>
              <w:fldChar w:fldCharType="begin"/>
            </w:r>
            <w:r>
              <w:rPr>
                <w:noProof/>
                <w:webHidden/>
              </w:rPr>
              <w:instrText xml:space="preserve"> PAGEREF _Toc210914020 \h </w:instrText>
            </w:r>
            <w:r>
              <w:rPr>
                <w:noProof/>
                <w:webHidden/>
              </w:rPr>
            </w:r>
            <w:r>
              <w:rPr>
                <w:noProof/>
                <w:webHidden/>
              </w:rPr>
              <w:fldChar w:fldCharType="separate"/>
            </w:r>
            <w:r>
              <w:rPr>
                <w:noProof/>
                <w:webHidden/>
              </w:rPr>
              <w:t>15</w:t>
            </w:r>
            <w:r>
              <w:rPr>
                <w:noProof/>
                <w:webHidden/>
              </w:rPr>
              <w:fldChar w:fldCharType="end"/>
            </w:r>
          </w:hyperlink>
        </w:p>
        <w:p w14:paraId="50F96B16" w14:textId="52B8E62C" w:rsidR="0049355F" w:rsidRPr="007C6E14" w:rsidRDefault="0049355F" w:rsidP="00054C09">
          <w:pPr>
            <w:jc w:val="both"/>
            <w:rPr>
              <w:rFonts w:asciiTheme="majorHAnsi" w:hAnsiTheme="majorHAnsi" w:cstheme="majorHAnsi"/>
            </w:rPr>
          </w:pPr>
          <w:r w:rsidRPr="007C6E14">
            <w:rPr>
              <w:rFonts w:asciiTheme="majorHAnsi" w:hAnsiTheme="majorHAnsi" w:cstheme="majorHAnsi"/>
              <w:b/>
              <w:bCs/>
              <w:noProof/>
            </w:rPr>
            <w:fldChar w:fldCharType="end"/>
          </w:r>
        </w:p>
      </w:sdtContent>
    </w:sdt>
    <w:p w14:paraId="65153A68" w14:textId="3F3A885C" w:rsidR="00EB1347" w:rsidRPr="00EB1347" w:rsidRDefault="00EB1347" w:rsidP="00AB5856">
      <w:pPr>
        <w:jc w:val="both"/>
        <w:rPr>
          <w:lang w:val="en-GB"/>
        </w:rPr>
      </w:pPr>
    </w:p>
    <w:p w14:paraId="0DA66192" w14:textId="254AF8A6" w:rsidR="00614AD2" w:rsidRDefault="00614AD2" w:rsidP="00054C09">
      <w:pPr>
        <w:jc w:val="both"/>
        <w:rPr>
          <w:lang w:val="en-GB"/>
        </w:rPr>
      </w:pPr>
      <w:r>
        <w:rPr>
          <w:lang w:val="en-GB"/>
        </w:rPr>
        <w:br w:type="page"/>
      </w:r>
    </w:p>
    <w:p w14:paraId="79033F8D" w14:textId="77777777" w:rsidR="00A10FF3" w:rsidRDefault="00A10FF3" w:rsidP="00054C09">
      <w:pPr>
        <w:jc w:val="both"/>
        <w:rPr>
          <w:lang w:val="en-GB"/>
        </w:rPr>
      </w:pPr>
    </w:p>
    <w:p w14:paraId="12833C3E" w14:textId="360B9B94" w:rsidR="00B81EF3" w:rsidRPr="007C6E14" w:rsidRDefault="00E87906" w:rsidP="007667BD">
      <w:pPr>
        <w:pStyle w:val="Heading1"/>
        <w:numPr>
          <w:ilvl w:val="0"/>
          <w:numId w:val="1"/>
        </w:numPr>
        <w:jc w:val="both"/>
        <w:rPr>
          <w:rFonts w:cstheme="majorHAnsi"/>
          <w:lang w:val="en-GB"/>
        </w:rPr>
      </w:pPr>
      <w:bookmarkStart w:id="0" w:name="_Toc210914001"/>
      <w:r w:rsidRPr="007C6E14">
        <w:rPr>
          <w:rFonts w:cstheme="majorHAnsi"/>
          <w:lang w:val="en-GB"/>
        </w:rPr>
        <w:t>Introduction</w:t>
      </w:r>
      <w:bookmarkEnd w:id="0"/>
    </w:p>
    <w:p w14:paraId="2654F8E1" w14:textId="4A83F132" w:rsidR="007B4B14" w:rsidRPr="00F75499" w:rsidRDefault="007B4B14" w:rsidP="007667BD">
      <w:pPr>
        <w:pStyle w:val="ListParagraph"/>
        <w:numPr>
          <w:ilvl w:val="1"/>
          <w:numId w:val="1"/>
        </w:numPr>
        <w:jc w:val="both"/>
        <w:rPr>
          <w:rStyle w:val="Strong"/>
          <w:sz w:val="32"/>
          <w:szCs w:val="24"/>
        </w:rPr>
      </w:pPr>
      <w:r w:rsidRPr="00F75499">
        <w:rPr>
          <w:rStyle w:val="Strong"/>
          <w:sz w:val="32"/>
          <w:szCs w:val="24"/>
          <w:lang w:val="en-GB"/>
        </w:rPr>
        <w:t>Purpose and Scope</w:t>
      </w:r>
    </w:p>
    <w:p w14:paraId="6F6C6067" w14:textId="0DE8C8E9" w:rsidR="003F3C4B" w:rsidRPr="00B20AE1" w:rsidRDefault="003F3C4B" w:rsidP="00054C09">
      <w:pPr>
        <w:jc w:val="both"/>
        <w:rPr>
          <w:rFonts w:asciiTheme="majorHAnsi" w:hAnsiTheme="majorHAnsi" w:cstheme="majorHAnsi"/>
          <w:sz w:val="24"/>
          <w:szCs w:val="24"/>
          <w:lang w:val="en-GB"/>
        </w:rPr>
      </w:pPr>
      <w:r w:rsidRPr="003211DE">
        <w:rPr>
          <w:rFonts w:asciiTheme="majorHAnsi" w:hAnsiTheme="majorHAnsi" w:cstheme="majorHAnsi"/>
          <w:sz w:val="24"/>
          <w:szCs w:val="24"/>
          <w:lang w:val="en-GB"/>
        </w:rPr>
        <w:t xml:space="preserve">This guide provides practical recommendations and baseline standards for </w:t>
      </w:r>
      <w:r w:rsidR="004475CF" w:rsidRPr="003211DE">
        <w:rPr>
          <w:rFonts w:asciiTheme="majorHAnsi" w:hAnsiTheme="majorHAnsi" w:cstheme="majorHAnsi"/>
          <w:sz w:val="24"/>
          <w:szCs w:val="24"/>
          <w:lang w:val="en-GB"/>
        </w:rPr>
        <w:t>data labelling</w:t>
      </w:r>
      <w:r w:rsidRPr="003211DE">
        <w:rPr>
          <w:rFonts w:asciiTheme="majorHAnsi" w:hAnsiTheme="majorHAnsi" w:cstheme="majorHAnsi"/>
          <w:sz w:val="24"/>
          <w:szCs w:val="24"/>
          <w:lang w:val="en-GB"/>
        </w:rPr>
        <w:t xml:space="preserve"> in schools across Hong Kong. Its aim is to help educational institutions </w:t>
      </w:r>
      <w:r w:rsidR="00154E56" w:rsidRPr="003211DE">
        <w:rPr>
          <w:rFonts w:asciiTheme="majorHAnsi" w:hAnsiTheme="majorHAnsi" w:cstheme="majorHAnsi"/>
          <w:sz w:val="24"/>
          <w:szCs w:val="24"/>
          <w:lang w:val="en-GB"/>
        </w:rPr>
        <w:t xml:space="preserve">maintain a </w:t>
      </w:r>
      <w:r w:rsidR="00C51B4A">
        <w:rPr>
          <w:rFonts w:asciiTheme="majorHAnsi" w:hAnsiTheme="majorHAnsi" w:cstheme="majorHAnsi"/>
          <w:sz w:val="24"/>
          <w:szCs w:val="24"/>
          <w:lang w:val="en-GB"/>
        </w:rPr>
        <w:t xml:space="preserve">robust access control system, </w:t>
      </w:r>
      <w:r w:rsidR="000B4DF0">
        <w:rPr>
          <w:rFonts w:asciiTheme="majorHAnsi" w:hAnsiTheme="majorHAnsi" w:cstheme="majorHAnsi"/>
          <w:sz w:val="24"/>
          <w:szCs w:val="24"/>
          <w:lang w:val="en-GB"/>
        </w:rPr>
        <w:t>with a detailed access list to track permissions</w:t>
      </w:r>
      <w:r w:rsidR="00A26F68">
        <w:rPr>
          <w:rFonts w:asciiTheme="majorHAnsi" w:hAnsiTheme="majorHAnsi" w:cstheme="majorHAnsi"/>
          <w:sz w:val="24"/>
          <w:szCs w:val="24"/>
          <w:lang w:val="en-GB"/>
        </w:rPr>
        <w:t xml:space="preserve">, ensuring that school systems and sensitive data are accessed and handled securely only by the </w:t>
      </w:r>
      <w:r w:rsidR="00B20AE1">
        <w:rPr>
          <w:rFonts w:asciiTheme="majorHAnsi" w:hAnsiTheme="majorHAnsi" w:cstheme="majorHAnsi"/>
          <w:sz w:val="24"/>
          <w:szCs w:val="24"/>
          <w:lang w:val="en-GB"/>
        </w:rPr>
        <w:t>parties that should have access to the information.</w:t>
      </w:r>
    </w:p>
    <w:p w14:paraId="123E4423" w14:textId="79258547" w:rsidR="003F3C4B" w:rsidRPr="00C76B5C" w:rsidRDefault="003F3C4B" w:rsidP="00054C09">
      <w:pPr>
        <w:jc w:val="both"/>
        <w:rPr>
          <w:rFonts w:asciiTheme="majorHAnsi" w:hAnsiTheme="majorHAnsi" w:cstheme="majorHAnsi"/>
          <w:sz w:val="24"/>
          <w:szCs w:val="24"/>
          <w:lang w:val="en-GB"/>
        </w:rPr>
      </w:pPr>
      <w:r w:rsidRPr="00C76B5C">
        <w:rPr>
          <w:rFonts w:asciiTheme="majorHAnsi" w:hAnsiTheme="majorHAnsi" w:cstheme="majorHAnsi"/>
          <w:sz w:val="24"/>
          <w:szCs w:val="24"/>
          <w:lang w:val="en-GB"/>
        </w:rPr>
        <w:t xml:space="preserve">The scope of this guide includes </w:t>
      </w:r>
      <w:r w:rsidR="00202CE8" w:rsidRPr="00C76B5C">
        <w:rPr>
          <w:rFonts w:asciiTheme="majorHAnsi" w:hAnsiTheme="majorHAnsi" w:cstheme="majorHAnsi"/>
          <w:sz w:val="24"/>
          <w:szCs w:val="24"/>
          <w:lang w:val="en-GB"/>
        </w:rPr>
        <w:t>the creation of a formal access control po</w:t>
      </w:r>
      <w:r w:rsidR="00D031E5" w:rsidRPr="00C76B5C">
        <w:rPr>
          <w:rFonts w:asciiTheme="majorHAnsi" w:hAnsiTheme="majorHAnsi" w:cstheme="majorHAnsi"/>
          <w:sz w:val="24"/>
          <w:szCs w:val="24"/>
          <w:lang w:val="en-GB"/>
        </w:rPr>
        <w:t xml:space="preserve">licy designed around </w:t>
      </w:r>
      <w:r w:rsidR="004070E8" w:rsidRPr="00C76B5C">
        <w:rPr>
          <w:rFonts w:asciiTheme="majorHAnsi" w:hAnsiTheme="majorHAnsi" w:cstheme="majorHAnsi"/>
          <w:sz w:val="24"/>
          <w:szCs w:val="24"/>
          <w:lang w:val="en-GB"/>
        </w:rPr>
        <w:t>“Review Triggers”</w:t>
      </w:r>
      <w:r w:rsidR="00E61951" w:rsidRPr="00C76B5C">
        <w:rPr>
          <w:rFonts w:asciiTheme="majorHAnsi" w:hAnsiTheme="majorHAnsi" w:cstheme="majorHAnsi"/>
          <w:sz w:val="24"/>
          <w:szCs w:val="24"/>
          <w:lang w:val="en-GB"/>
        </w:rPr>
        <w:t xml:space="preserve">, which are specific events that </w:t>
      </w:r>
      <w:r w:rsidR="00D779DC" w:rsidRPr="00C76B5C">
        <w:rPr>
          <w:rFonts w:asciiTheme="majorHAnsi" w:hAnsiTheme="majorHAnsi" w:cstheme="majorHAnsi"/>
          <w:sz w:val="24"/>
          <w:szCs w:val="24"/>
          <w:lang w:val="en-GB"/>
        </w:rPr>
        <w:t xml:space="preserve">would prompt a </w:t>
      </w:r>
      <w:r w:rsidR="00585313" w:rsidRPr="00C76B5C">
        <w:rPr>
          <w:rFonts w:asciiTheme="majorHAnsi" w:hAnsiTheme="majorHAnsi" w:cstheme="majorHAnsi"/>
          <w:sz w:val="24"/>
          <w:szCs w:val="24"/>
          <w:lang w:val="en-GB"/>
        </w:rPr>
        <w:t xml:space="preserve">systematic review of </w:t>
      </w:r>
      <w:r w:rsidR="0069200D" w:rsidRPr="00C76B5C">
        <w:rPr>
          <w:rFonts w:asciiTheme="majorHAnsi" w:hAnsiTheme="majorHAnsi" w:cstheme="majorHAnsi"/>
          <w:sz w:val="24"/>
          <w:szCs w:val="24"/>
          <w:lang w:val="en-GB"/>
        </w:rPr>
        <w:t xml:space="preserve">access rights to ensure the right parties retain access accordingly. </w:t>
      </w:r>
      <w:r w:rsidR="00CE2A22" w:rsidRPr="00C76B5C">
        <w:rPr>
          <w:rFonts w:asciiTheme="majorHAnsi" w:hAnsiTheme="majorHAnsi" w:cstheme="majorHAnsi"/>
          <w:sz w:val="24"/>
          <w:szCs w:val="24"/>
          <w:lang w:val="en-GB"/>
        </w:rPr>
        <w:t>This guide will also cover</w:t>
      </w:r>
      <w:r w:rsidR="00B935DA" w:rsidRPr="00C76B5C">
        <w:rPr>
          <w:rFonts w:asciiTheme="majorHAnsi" w:hAnsiTheme="majorHAnsi" w:cstheme="majorHAnsi"/>
          <w:sz w:val="24"/>
          <w:szCs w:val="24"/>
          <w:lang w:val="en-GB"/>
        </w:rPr>
        <w:t xml:space="preserve"> the logging of access changes </w:t>
      </w:r>
      <w:r w:rsidR="00C76B5C" w:rsidRPr="00C76B5C">
        <w:rPr>
          <w:rFonts w:asciiTheme="majorHAnsi" w:hAnsiTheme="majorHAnsi" w:cstheme="majorHAnsi"/>
          <w:sz w:val="24"/>
          <w:szCs w:val="24"/>
          <w:lang w:val="en-GB"/>
        </w:rPr>
        <w:t xml:space="preserve">and performing regular reviews to maintain secure access. </w:t>
      </w:r>
      <w:r w:rsidRPr="00C76B5C">
        <w:rPr>
          <w:rFonts w:asciiTheme="majorHAnsi" w:hAnsiTheme="majorHAnsi" w:cstheme="majorHAnsi"/>
          <w:sz w:val="24"/>
          <w:szCs w:val="24"/>
          <w:lang w:val="en-GB"/>
        </w:rPr>
        <w:t>It is designed to be adaptable for different school sizes, system types, and available resources</w:t>
      </w:r>
      <w:r w:rsidR="00727355" w:rsidRPr="00C76B5C">
        <w:rPr>
          <w:rFonts w:asciiTheme="majorHAnsi" w:hAnsiTheme="majorHAnsi" w:cstheme="majorHAnsi"/>
          <w:sz w:val="24"/>
          <w:szCs w:val="24"/>
          <w:lang w:val="en-GB"/>
        </w:rPr>
        <w:t>. These guidelines have been derived from various accredited sources, including the Education Bureau of Hong Kong (EDB) as well as the Centre for Internet Security, both of whom have provided guidance and resources that are used to form the basis of these guides.</w:t>
      </w:r>
    </w:p>
    <w:p w14:paraId="038FBDE6" w14:textId="77777777" w:rsidR="00614AD2" w:rsidRPr="00035949" w:rsidRDefault="00614AD2" w:rsidP="00054C09">
      <w:pPr>
        <w:jc w:val="both"/>
        <w:rPr>
          <w:rFonts w:asciiTheme="majorHAnsi" w:hAnsiTheme="majorHAnsi" w:cstheme="majorHAnsi"/>
          <w:sz w:val="24"/>
          <w:szCs w:val="24"/>
          <w:highlight w:val="yellow"/>
          <w:lang w:val="en-GB"/>
        </w:rPr>
      </w:pPr>
    </w:p>
    <w:p w14:paraId="0DFE9328" w14:textId="7AF86BC5" w:rsidR="00F33130" w:rsidRPr="001707A7" w:rsidRDefault="007B4B14" w:rsidP="007667BD">
      <w:pPr>
        <w:pStyle w:val="ListParagraph"/>
        <w:numPr>
          <w:ilvl w:val="1"/>
          <w:numId w:val="1"/>
        </w:numPr>
        <w:jc w:val="both"/>
        <w:rPr>
          <w:rStyle w:val="Strong"/>
          <w:sz w:val="32"/>
          <w:szCs w:val="24"/>
        </w:rPr>
      </w:pPr>
      <w:r w:rsidRPr="001707A7">
        <w:rPr>
          <w:rStyle w:val="Strong"/>
          <w:sz w:val="32"/>
          <w:szCs w:val="24"/>
          <w:lang w:val="en-GB"/>
        </w:rPr>
        <w:t>Audience (IT Administrators &amp; Tech Staff)</w:t>
      </w:r>
    </w:p>
    <w:p w14:paraId="4B059250" w14:textId="298A2B3B" w:rsidR="00F33130" w:rsidRPr="001707A7" w:rsidRDefault="00F33130" w:rsidP="00054C09">
      <w:pPr>
        <w:jc w:val="both"/>
        <w:rPr>
          <w:rFonts w:asciiTheme="majorHAnsi" w:hAnsiTheme="majorHAnsi" w:cstheme="majorHAnsi"/>
          <w:sz w:val="24"/>
          <w:szCs w:val="24"/>
          <w:lang w:val="en-GB"/>
        </w:rPr>
      </w:pPr>
      <w:r w:rsidRPr="001707A7">
        <w:rPr>
          <w:rFonts w:asciiTheme="majorHAnsi" w:hAnsiTheme="majorHAnsi" w:cstheme="majorHAnsi"/>
          <w:sz w:val="24"/>
          <w:szCs w:val="24"/>
          <w:lang w:val="en-GB"/>
        </w:rPr>
        <w:t>This guide is intended for IT administrators, technical staff, and anyone responsible for managing user accounts or IT systems within the school environment. It assumes a basic understanding of information technology operations.</w:t>
      </w:r>
    </w:p>
    <w:p w14:paraId="16732076" w14:textId="46146841" w:rsidR="00F33130" w:rsidRPr="001707A7" w:rsidRDefault="00F33130" w:rsidP="00054C09">
      <w:pPr>
        <w:jc w:val="both"/>
        <w:rPr>
          <w:rFonts w:asciiTheme="majorHAnsi" w:hAnsiTheme="majorHAnsi" w:cstheme="majorHAnsi"/>
          <w:sz w:val="24"/>
          <w:szCs w:val="24"/>
          <w:lang w:val="en-GB"/>
        </w:rPr>
      </w:pPr>
      <w:r w:rsidRPr="001707A7">
        <w:rPr>
          <w:rFonts w:asciiTheme="majorHAnsi" w:hAnsiTheme="majorHAnsi" w:cstheme="majorHAnsi"/>
          <w:sz w:val="24"/>
          <w:szCs w:val="24"/>
          <w:lang w:val="en-GB"/>
        </w:rPr>
        <w:t>By following the guidance in this document, IT teams will be better equipped to:</w:t>
      </w:r>
    </w:p>
    <w:p w14:paraId="096529B7" w14:textId="69F068E7" w:rsidR="00132339" w:rsidRPr="001707A7" w:rsidRDefault="00A9475E" w:rsidP="001973C0">
      <w:pPr>
        <w:pStyle w:val="ListParagraph"/>
        <w:numPr>
          <w:ilvl w:val="0"/>
          <w:numId w:val="2"/>
        </w:numPr>
        <w:jc w:val="both"/>
        <w:rPr>
          <w:rFonts w:asciiTheme="majorHAnsi" w:hAnsiTheme="majorHAnsi" w:cstheme="majorHAnsi"/>
          <w:sz w:val="24"/>
          <w:szCs w:val="24"/>
          <w:lang w:val="en-GB"/>
        </w:rPr>
      </w:pPr>
      <w:r w:rsidRPr="001707A7">
        <w:rPr>
          <w:rFonts w:asciiTheme="majorHAnsi" w:hAnsiTheme="majorHAnsi" w:cstheme="majorHAnsi"/>
          <w:sz w:val="24"/>
          <w:szCs w:val="24"/>
          <w:lang w:val="en-GB"/>
        </w:rPr>
        <w:t xml:space="preserve">Achieve </w:t>
      </w:r>
      <w:r w:rsidR="004455E6" w:rsidRPr="001707A7">
        <w:rPr>
          <w:rFonts w:asciiTheme="majorHAnsi" w:hAnsiTheme="majorHAnsi" w:cstheme="majorHAnsi"/>
          <w:sz w:val="24"/>
          <w:szCs w:val="24"/>
          <w:lang w:val="en-GB"/>
        </w:rPr>
        <w:t>scalable permission management</w:t>
      </w:r>
      <w:r w:rsidR="00482CD5" w:rsidRPr="001707A7">
        <w:rPr>
          <w:rFonts w:asciiTheme="majorHAnsi" w:hAnsiTheme="majorHAnsi" w:cstheme="majorHAnsi"/>
          <w:sz w:val="24"/>
          <w:szCs w:val="24"/>
          <w:lang w:val="en-GB"/>
        </w:rPr>
        <w:t xml:space="preserve"> by </w:t>
      </w:r>
      <w:r w:rsidRPr="001707A7">
        <w:rPr>
          <w:rFonts w:asciiTheme="majorHAnsi" w:hAnsiTheme="majorHAnsi" w:cstheme="majorHAnsi"/>
          <w:sz w:val="24"/>
          <w:szCs w:val="24"/>
          <w:lang w:val="en-GB"/>
        </w:rPr>
        <w:t xml:space="preserve">implementing </w:t>
      </w:r>
      <w:r w:rsidR="00412F34" w:rsidRPr="001707A7">
        <w:rPr>
          <w:rFonts w:asciiTheme="majorHAnsi" w:hAnsiTheme="majorHAnsi" w:cstheme="majorHAnsi"/>
          <w:sz w:val="24"/>
          <w:szCs w:val="24"/>
          <w:lang w:val="en-GB"/>
        </w:rPr>
        <w:t>Role-Based Access Control (RBAC)</w:t>
      </w:r>
    </w:p>
    <w:p w14:paraId="1395623D" w14:textId="270DEAA5" w:rsidR="00132339" w:rsidRPr="001707A7" w:rsidRDefault="00CB2E7C" w:rsidP="001973C0">
      <w:pPr>
        <w:pStyle w:val="ListParagraph"/>
        <w:numPr>
          <w:ilvl w:val="0"/>
          <w:numId w:val="2"/>
        </w:numPr>
        <w:jc w:val="both"/>
        <w:rPr>
          <w:rFonts w:asciiTheme="majorHAnsi" w:hAnsiTheme="majorHAnsi" w:cstheme="majorHAnsi"/>
          <w:sz w:val="24"/>
          <w:szCs w:val="24"/>
          <w:lang w:val="en-GB"/>
        </w:rPr>
      </w:pPr>
      <w:r w:rsidRPr="001707A7">
        <w:rPr>
          <w:rFonts w:asciiTheme="majorHAnsi" w:hAnsiTheme="majorHAnsi" w:cstheme="majorHAnsi"/>
          <w:sz w:val="24"/>
          <w:szCs w:val="24"/>
          <w:lang w:val="en-GB"/>
        </w:rPr>
        <w:t xml:space="preserve">Implement </w:t>
      </w:r>
      <w:r w:rsidR="003835EA" w:rsidRPr="001707A7">
        <w:rPr>
          <w:rFonts w:asciiTheme="majorHAnsi" w:hAnsiTheme="majorHAnsi" w:cstheme="majorHAnsi"/>
          <w:sz w:val="24"/>
          <w:szCs w:val="24"/>
          <w:lang w:val="en-GB"/>
        </w:rPr>
        <w:t xml:space="preserve">important principles </w:t>
      </w:r>
      <w:r w:rsidR="00FD5FC2" w:rsidRPr="001707A7">
        <w:rPr>
          <w:rFonts w:asciiTheme="majorHAnsi" w:hAnsiTheme="majorHAnsi" w:cstheme="majorHAnsi"/>
          <w:sz w:val="24"/>
          <w:szCs w:val="24"/>
          <w:lang w:val="en-GB"/>
        </w:rPr>
        <w:t xml:space="preserve">and technologies </w:t>
      </w:r>
      <w:r w:rsidR="003835EA" w:rsidRPr="001707A7">
        <w:rPr>
          <w:rFonts w:asciiTheme="majorHAnsi" w:hAnsiTheme="majorHAnsi" w:cstheme="majorHAnsi"/>
          <w:sz w:val="24"/>
          <w:szCs w:val="24"/>
          <w:lang w:val="en-GB"/>
        </w:rPr>
        <w:t>such as Principle of Least Privilege</w:t>
      </w:r>
      <w:r w:rsidR="00FD5FC2" w:rsidRPr="001707A7">
        <w:rPr>
          <w:rFonts w:asciiTheme="majorHAnsi" w:hAnsiTheme="majorHAnsi" w:cstheme="majorHAnsi"/>
          <w:sz w:val="24"/>
          <w:szCs w:val="24"/>
          <w:lang w:val="en-GB"/>
        </w:rPr>
        <w:t xml:space="preserve">, </w:t>
      </w:r>
      <w:r w:rsidR="005153A3" w:rsidRPr="001707A7">
        <w:rPr>
          <w:rFonts w:asciiTheme="majorHAnsi" w:hAnsiTheme="majorHAnsi" w:cstheme="majorHAnsi"/>
          <w:sz w:val="24"/>
          <w:szCs w:val="24"/>
          <w:lang w:val="en-GB"/>
        </w:rPr>
        <w:t>Separation of Roles</w:t>
      </w:r>
      <w:r w:rsidR="00FD5FC2" w:rsidRPr="001707A7">
        <w:rPr>
          <w:rFonts w:asciiTheme="majorHAnsi" w:hAnsiTheme="majorHAnsi" w:cstheme="majorHAnsi"/>
          <w:sz w:val="24"/>
          <w:szCs w:val="24"/>
          <w:lang w:val="en-GB"/>
        </w:rPr>
        <w:t xml:space="preserve"> and multi-factor authentication</w:t>
      </w:r>
      <w:r w:rsidR="005153A3" w:rsidRPr="001707A7">
        <w:rPr>
          <w:rFonts w:asciiTheme="majorHAnsi" w:hAnsiTheme="majorHAnsi" w:cstheme="majorHAnsi"/>
          <w:sz w:val="24"/>
          <w:szCs w:val="24"/>
          <w:lang w:val="en-GB"/>
        </w:rPr>
        <w:t xml:space="preserve"> </w:t>
      </w:r>
      <w:r w:rsidR="007062B6" w:rsidRPr="001707A7">
        <w:rPr>
          <w:rFonts w:asciiTheme="majorHAnsi" w:hAnsiTheme="majorHAnsi" w:cstheme="majorHAnsi"/>
          <w:sz w:val="24"/>
          <w:szCs w:val="24"/>
          <w:lang w:val="en-GB"/>
        </w:rPr>
        <w:t xml:space="preserve">to </w:t>
      </w:r>
      <w:r w:rsidR="00D34F98" w:rsidRPr="001707A7">
        <w:rPr>
          <w:rFonts w:asciiTheme="majorHAnsi" w:hAnsiTheme="majorHAnsi" w:cstheme="majorHAnsi"/>
          <w:sz w:val="24"/>
          <w:szCs w:val="24"/>
          <w:lang w:val="en-GB"/>
        </w:rPr>
        <w:t>regulate access</w:t>
      </w:r>
      <w:r w:rsidR="0036275A" w:rsidRPr="001707A7">
        <w:rPr>
          <w:rFonts w:asciiTheme="majorHAnsi" w:hAnsiTheme="majorHAnsi" w:cstheme="majorHAnsi"/>
          <w:sz w:val="24"/>
          <w:szCs w:val="24"/>
          <w:lang w:val="en-GB"/>
        </w:rPr>
        <w:t xml:space="preserve"> effectively</w:t>
      </w:r>
    </w:p>
    <w:p w14:paraId="482505CF" w14:textId="6C17F662" w:rsidR="00184E34" w:rsidRPr="001707A7" w:rsidRDefault="00253E2A" w:rsidP="001707A7">
      <w:pPr>
        <w:pStyle w:val="ListParagraph"/>
        <w:numPr>
          <w:ilvl w:val="0"/>
          <w:numId w:val="2"/>
        </w:numPr>
        <w:jc w:val="both"/>
        <w:rPr>
          <w:rFonts w:asciiTheme="majorHAnsi" w:hAnsiTheme="majorHAnsi" w:cstheme="majorHAnsi"/>
          <w:sz w:val="24"/>
          <w:szCs w:val="24"/>
          <w:lang w:val="en-GB"/>
        </w:rPr>
      </w:pPr>
      <w:r w:rsidRPr="001707A7">
        <w:rPr>
          <w:rFonts w:asciiTheme="majorHAnsi" w:hAnsiTheme="majorHAnsi" w:cstheme="majorHAnsi"/>
          <w:sz w:val="24"/>
          <w:szCs w:val="24"/>
          <w:lang w:val="en-GB"/>
        </w:rPr>
        <w:t>Manage passwords securely</w:t>
      </w:r>
      <w:r w:rsidR="00A773CC" w:rsidRPr="001707A7">
        <w:rPr>
          <w:rFonts w:asciiTheme="majorHAnsi" w:hAnsiTheme="majorHAnsi" w:cstheme="majorHAnsi"/>
          <w:sz w:val="24"/>
          <w:szCs w:val="24"/>
          <w:lang w:val="en-GB"/>
        </w:rPr>
        <w:t xml:space="preserve"> and use private keys for administrative tasks</w:t>
      </w:r>
      <w:r w:rsidR="00F5761A" w:rsidRPr="001707A7">
        <w:rPr>
          <w:rFonts w:asciiTheme="majorHAnsi" w:hAnsiTheme="majorHAnsi" w:cstheme="majorHAnsi"/>
          <w:sz w:val="24"/>
          <w:szCs w:val="24"/>
          <w:lang w:val="en-GB"/>
        </w:rPr>
        <w:t xml:space="preserve">, with one-time </w:t>
      </w:r>
      <w:r w:rsidR="001621CD" w:rsidRPr="001707A7">
        <w:rPr>
          <w:rFonts w:asciiTheme="majorHAnsi" w:hAnsiTheme="majorHAnsi" w:cstheme="majorHAnsi"/>
          <w:sz w:val="24"/>
          <w:szCs w:val="24"/>
          <w:lang w:val="en-GB"/>
        </w:rPr>
        <w:t>authentication codes</w:t>
      </w:r>
    </w:p>
    <w:p w14:paraId="21A5F15C" w14:textId="77777777" w:rsidR="00F33130" w:rsidRPr="00F33130" w:rsidRDefault="00F33130" w:rsidP="00054C09">
      <w:pPr>
        <w:jc w:val="both"/>
        <w:rPr>
          <w:rFonts w:asciiTheme="majorHAnsi" w:hAnsiTheme="majorHAnsi" w:cstheme="majorHAnsi"/>
          <w:sz w:val="24"/>
          <w:szCs w:val="24"/>
          <w:lang w:val="en-GB"/>
        </w:rPr>
      </w:pPr>
      <w:r w:rsidRPr="001707A7">
        <w:rPr>
          <w:rFonts w:asciiTheme="majorHAnsi" w:hAnsiTheme="majorHAnsi" w:cstheme="majorHAnsi"/>
          <w:sz w:val="24"/>
          <w:szCs w:val="24"/>
          <w:lang w:val="en-GB"/>
        </w:rPr>
        <w:t>Schools are encouraged to adapt these recommendations to fit their own technical environments and operational needs.</w:t>
      </w:r>
    </w:p>
    <w:p w14:paraId="3DCDECAA" w14:textId="624FC1B8" w:rsidR="00B81EF3" w:rsidRPr="00DC5E61" w:rsidRDefault="0049355F" w:rsidP="00054C09">
      <w:pPr>
        <w:jc w:val="both"/>
        <w:rPr>
          <w:rFonts w:asciiTheme="majorHAnsi" w:eastAsiaTheme="majorEastAsia" w:hAnsiTheme="majorHAnsi" w:cstheme="majorHAnsi"/>
          <w:color w:val="0F4761" w:themeColor="accent1" w:themeShade="BF"/>
          <w:sz w:val="24"/>
          <w:szCs w:val="24"/>
          <w:lang w:val="en-GB"/>
        </w:rPr>
      </w:pPr>
      <w:r w:rsidRPr="00DC5E61">
        <w:rPr>
          <w:rFonts w:asciiTheme="majorHAnsi" w:hAnsiTheme="majorHAnsi" w:cstheme="majorHAnsi"/>
          <w:sz w:val="24"/>
          <w:szCs w:val="24"/>
          <w:lang w:val="en-GB"/>
        </w:rPr>
        <w:br w:type="page"/>
      </w:r>
    </w:p>
    <w:p w14:paraId="4B8F9045" w14:textId="17DBBB3D" w:rsidR="007A312E" w:rsidRPr="007A312E" w:rsidRDefault="00784BB9" w:rsidP="00277150">
      <w:pPr>
        <w:pStyle w:val="Heading1"/>
        <w:numPr>
          <w:ilvl w:val="0"/>
          <w:numId w:val="1"/>
        </w:numPr>
        <w:rPr>
          <w:lang w:val="en-GB"/>
        </w:rPr>
      </w:pPr>
      <w:bookmarkStart w:id="1" w:name="_Toc210914002"/>
      <w:r>
        <w:rPr>
          <w:lang w:val="en-GB"/>
        </w:rPr>
        <w:lastRenderedPageBreak/>
        <w:t xml:space="preserve">Maintaining </w:t>
      </w:r>
      <w:r w:rsidR="00035949">
        <w:rPr>
          <w:lang w:val="en-GB"/>
        </w:rPr>
        <w:t>an Access Control</w:t>
      </w:r>
      <w:r w:rsidR="0015251D">
        <w:rPr>
          <w:lang w:val="en-GB"/>
        </w:rPr>
        <w:t xml:space="preserve"> </w:t>
      </w:r>
      <w:r w:rsidR="003F0C0A">
        <w:rPr>
          <w:lang w:val="en-GB"/>
        </w:rPr>
        <w:t>Standard</w:t>
      </w:r>
      <w:bookmarkEnd w:id="1"/>
    </w:p>
    <w:p w14:paraId="63349083" w14:textId="49E5C658" w:rsidR="00613EC8" w:rsidRPr="00572820" w:rsidRDefault="00613EC8" w:rsidP="007A312E">
      <w:pPr>
        <w:jc w:val="both"/>
        <w:rPr>
          <w:rFonts w:asciiTheme="majorHAnsi" w:hAnsiTheme="majorHAnsi" w:cstheme="majorHAnsi"/>
          <w:sz w:val="24"/>
          <w:szCs w:val="24"/>
          <w:lang w:val="en-GB"/>
        </w:rPr>
      </w:pPr>
      <w:r w:rsidRPr="00572820">
        <w:rPr>
          <w:rFonts w:asciiTheme="majorHAnsi" w:hAnsiTheme="majorHAnsi" w:cstheme="majorHAnsi"/>
          <w:sz w:val="24"/>
          <w:szCs w:val="24"/>
          <w:lang w:val="en-GB"/>
        </w:rPr>
        <w:t xml:space="preserve">This section </w:t>
      </w:r>
      <w:r w:rsidR="00E46C3C">
        <w:rPr>
          <w:rFonts w:asciiTheme="majorHAnsi" w:hAnsiTheme="majorHAnsi" w:cstheme="majorHAnsi"/>
          <w:sz w:val="24"/>
          <w:szCs w:val="24"/>
          <w:lang w:val="en-GB"/>
        </w:rPr>
        <w:t xml:space="preserve">describes the </w:t>
      </w:r>
      <w:r w:rsidR="00015445">
        <w:rPr>
          <w:rFonts w:asciiTheme="majorHAnsi" w:hAnsiTheme="majorHAnsi" w:cstheme="majorHAnsi"/>
          <w:sz w:val="24"/>
          <w:szCs w:val="24"/>
          <w:lang w:val="en-GB"/>
        </w:rPr>
        <w:t>creation,</w:t>
      </w:r>
      <w:r w:rsidR="00E46C3C">
        <w:rPr>
          <w:rFonts w:asciiTheme="majorHAnsi" w:hAnsiTheme="majorHAnsi" w:cstheme="majorHAnsi"/>
          <w:sz w:val="24"/>
          <w:szCs w:val="24"/>
          <w:lang w:val="en-GB"/>
        </w:rPr>
        <w:t xml:space="preserve"> and the due diligence required for maint</w:t>
      </w:r>
      <w:r w:rsidR="000042A5">
        <w:rPr>
          <w:rFonts w:asciiTheme="majorHAnsi" w:hAnsiTheme="majorHAnsi" w:cstheme="majorHAnsi"/>
          <w:sz w:val="24"/>
          <w:szCs w:val="24"/>
          <w:lang w:val="en-GB"/>
        </w:rPr>
        <w:t>aining proper access control mechanisms aside from the technical controls.</w:t>
      </w:r>
      <w:r w:rsidR="00575AA3">
        <w:rPr>
          <w:rFonts w:asciiTheme="majorHAnsi" w:hAnsiTheme="majorHAnsi" w:cstheme="majorHAnsi"/>
          <w:sz w:val="24"/>
          <w:szCs w:val="24"/>
          <w:lang w:val="en-GB"/>
        </w:rPr>
        <w:t xml:space="preserve"> </w:t>
      </w:r>
      <w:r w:rsidR="00015445">
        <w:rPr>
          <w:rFonts w:asciiTheme="majorHAnsi" w:hAnsiTheme="majorHAnsi" w:cstheme="majorHAnsi"/>
          <w:sz w:val="24"/>
          <w:szCs w:val="24"/>
          <w:lang w:val="en-GB"/>
        </w:rPr>
        <w:t>T</w:t>
      </w:r>
      <w:r w:rsidR="00575AA3">
        <w:rPr>
          <w:rFonts w:asciiTheme="majorHAnsi" w:hAnsiTheme="majorHAnsi" w:cstheme="majorHAnsi"/>
          <w:sz w:val="24"/>
          <w:szCs w:val="24"/>
          <w:lang w:val="en-GB"/>
        </w:rPr>
        <w:t xml:space="preserve">echnical controls should </w:t>
      </w:r>
      <w:r w:rsidR="00015445">
        <w:rPr>
          <w:rFonts w:asciiTheme="majorHAnsi" w:hAnsiTheme="majorHAnsi" w:cstheme="majorHAnsi"/>
          <w:sz w:val="24"/>
          <w:szCs w:val="24"/>
          <w:lang w:val="en-GB"/>
        </w:rPr>
        <w:t xml:space="preserve">merely serve as </w:t>
      </w:r>
      <w:r w:rsidR="00D843C1">
        <w:rPr>
          <w:rFonts w:asciiTheme="majorHAnsi" w:hAnsiTheme="majorHAnsi" w:cstheme="majorHAnsi"/>
          <w:sz w:val="24"/>
          <w:szCs w:val="24"/>
          <w:lang w:val="en-GB"/>
        </w:rPr>
        <w:t xml:space="preserve">enforcement of </w:t>
      </w:r>
      <w:r w:rsidR="00575AA3">
        <w:rPr>
          <w:rFonts w:asciiTheme="majorHAnsi" w:hAnsiTheme="majorHAnsi" w:cstheme="majorHAnsi"/>
          <w:sz w:val="24"/>
          <w:szCs w:val="24"/>
          <w:lang w:val="en-GB"/>
        </w:rPr>
        <w:t xml:space="preserve">the </w:t>
      </w:r>
      <w:r w:rsidR="00015445">
        <w:rPr>
          <w:rFonts w:asciiTheme="majorHAnsi" w:hAnsiTheme="majorHAnsi" w:cstheme="majorHAnsi"/>
          <w:sz w:val="24"/>
          <w:szCs w:val="24"/>
          <w:lang w:val="en-GB"/>
        </w:rPr>
        <w:t>policies defined in this section.</w:t>
      </w:r>
    </w:p>
    <w:p w14:paraId="5D9E76B7" w14:textId="2A02A736" w:rsidR="007A312E" w:rsidRPr="00855A0C" w:rsidRDefault="00D843C1" w:rsidP="00277150">
      <w:pPr>
        <w:pStyle w:val="Heading3"/>
        <w:numPr>
          <w:ilvl w:val="1"/>
          <w:numId w:val="1"/>
        </w:numPr>
        <w:rPr>
          <w:rStyle w:val="Strong"/>
          <w:rFonts w:cstheme="majorHAnsi"/>
          <w:b/>
          <w:bCs w:val="0"/>
          <w:sz w:val="32"/>
        </w:rPr>
      </w:pPr>
      <w:bookmarkStart w:id="2" w:name="_Toc210914003"/>
      <w:r>
        <w:rPr>
          <w:rStyle w:val="Strong"/>
          <w:rFonts w:cstheme="majorHAnsi"/>
          <w:b/>
          <w:bCs w:val="0"/>
          <w:sz w:val="32"/>
        </w:rPr>
        <w:t>Development of Access Control Policy</w:t>
      </w:r>
      <w:bookmarkEnd w:id="2"/>
    </w:p>
    <w:p w14:paraId="7B876284" w14:textId="4B8517CD" w:rsidR="002D0181" w:rsidRDefault="00A92294" w:rsidP="006F79F8">
      <w:pPr>
        <w:jc w:val="both"/>
        <w:rPr>
          <w:rFonts w:asciiTheme="majorHAnsi" w:hAnsiTheme="majorHAnsi" w:cstheme="majorHAnsi"/>
          <w:sz w:val="24"/>
          <w:szCs w:val="24"/>
          <w:lang w:val="en-GB"/>
        </w:rPr>
      </w:pPr>
      <w:r w:rsidRPr="00A92294">
        <w:rPr>
          <w:rFonts w:asciiTheme="majorHAnsi" w:hAnsiTheme="majorHAnsi" w:cstheme="majorHAnsi"/>
          <w:sz w:val="24"/>
          <w:szCs w:val="24"/>
          <w:lang w:val="en-GB"/>
        </w:rPr>
        <w:t>Outline the creation of a formal policy</w:t>
      </w:r>
      <w:r w:rsidR="00EC138B">
        <w:rPr>
          <w:rFonts w:asciiTheme="majorHAnsi" w:hAnsiTheme="majorHAnsi" w:cstheme="majorHAnsi"/>
          <w:sz w:val="24"/>
          <w:szCs w:val="24"/>
          <w:lang w:val="en-GB"/>
        </w:rPr>
        <w:t xml:space="preserve"> (Access Control Policy)</w:t>
      </w:r>
      <w:r w:rsidRPr="00A92294">
        <w:rPr>
          <w:rFonts w:asciiTheme="majorHAnsi" w:hAnsiTheme="majorHAnsi" w:cstheme="majorHAnsi"/>
          <w:sz w:val="24"/>
          <w:szCs w:val="24"/>
          <w:lang w:val="en-GB"/>
        </w:rPr>
        <w:t xml:space="preserve"> defining rules for granting, restricting, and revoking access based on business needs</w:t>
      </w:r>
      <w:r>
        <w:rPr>
          <w:rFonts w:asciiTheme="majorHAnsi" w:hAnsiTheme="majorHAnsi" w:cstheme="majorHAnsi"/>
          <w:sz w:val="24"/>
          <w:szCs w:val="24"/>
          <w:lang w:val="en-GB"/>
        </w:rPr>
        <w:t>.</w:t>
      </w:r>
      <w:r w:rsidR="001D5A66">
        <w:rPr>
          <w:rFonts w:asciiTheme="majorHAnsi" w:hAnsiTheme="majorHAnsi" w:cstheme="majorHAnsi"/>
          <w:sz w:val="24"/>
          <w:szCs w:val="24"/>
          <w:lang w:val="en-GB"/>
        </w:rPr>
        <w:t xml:space="preserve"> Draft another </w:t>
      </w:r>
      <w:r w:rsidR="00F413FD">
        <w:rPr>
          <w:rFonts w:asciiTheme="majorHAnsi" w:hAnsiTheme="majorHAnsi" w:cstheme="majorHAnsi"/>
          <w:sz w:val="24"/>
          <w:szCs w:val="24"/>
          <w:lang w:val="en-GB"/>
        </w:rPr>
        <w:t>document (</w:t>
      </w:r>
      <w:r w:rsidR="00EC138B">
        <w:rPr>
          <w:rFonts w:asciiTheme="majorHAnsi" w:hAnsiTheme="majorHAnsi" w:cstheme="majorHAnsi"/>
          <w:sz w:val="24"/>
          <w:szCs w:val="24"/>
          <w:lang w:val="en-GB"/>
        </w:rPr>
        <w:t xml:space="preserve">Access List) </w:t>
      </w:r>
      <w:r w:rsidR="00C40CC0">
        <w:rPr>
          <w:rFonts w:asciiTheme="majorHAnsi" w:hAnsiTheme="majorHAnsi" w:cstheme="majorHAnsi"/>
          <w:sz w:val="24"/>
          <w:szCs w:val="24"/>
          <w:lang w:val="en-GB"/>
        </w:rPr>
        <w:t xml:space="preserve">specifying access </w:t>
      </w:r>
      <w:r w:rsidR="0060531D">
        <w:rPr>
          <w:rFonts w:asciiTheme="majorHAnsi" w:hAnsiTheme="majorHAnsi" w:cstheme="majorHAnsi"/>
          <w:sz w:val="24"/>
          <w:szCs w:val="24"/>
          <w:lang w:val="en-GB"/>
        </w:rPr>
        <w:t>to keep track of granted access rights.</w:t>
      </w:r>
    </w:p>
    <w:p w14:paraId="7940731C" w14:textId="7F5947AE" w:rsidR="00062F49" w:rsidRPr="00572820" w:rsidRDefault="00D30863" w:rsidP="001062AF">
      <w:pPr>
        <w:jc w:val="both"/>
        <w:rPr>
          <w:rFonts w:asciiTheme="majorHAnsi" w:hAnsiTheme="majorHAnsi" w:cstheme="majorHAnsi"/>
          <w:sz w:val="24"/>
          <w:szCs w:val="24"/>
          <w:lang w:val="en-GB"/>
        </w:rPr>
      </w:pPr>
      <w:r>
        <w:rPr>
          <w:rFonts w:asciiTheme="majorHAnsi" w:hAnsiTheme="majorHAnsi" w:cstheme="majorHAnsi"/>
          <w:sz w:val="24"/>
          <w:szCs w:val="24"/>
          <w:lang w:val="en-GB"/>
        </w:rPr>
        <w:t xml:space="preserve">Below lists out the things that the IT </w:t>
      </w:r>
      <w:r w:rsidR="006A18E0">
        <w:rPr>
          <w:rFonts w:asciiTheme="majorHAnsi" w:hAnsiTheme="majorHAnsi" w:cstheme="majorHAnsi"/>
          <w:sz w:val="24"/>
          <w:szCs w:val="24"/>
          <w:lang w:val="en-GB"/>
        </w:rPr>
        <w:t>should</w:t>
      </w:r>
      <w:r>
        <w:rPr>
          <w:rFonts w:asciiTheme="majorHAnsi" w:hAnsiTheme="majorHAnsi" w:cstheme="majorHAnsi"/>
          <w:sz w:val="24"/>
          <w:szCs w:val="24"/>
          <w:lang w:val="en-GB"/>
        </w:rPr>
        <w:t xml:space="preserve"> consider when doing so</w:t>
      </w:r>
      <w:r w:rsidR="003B1455" w:rsidRPr="00572820">
        <w:rPr>
          <w:rFonts w:asciiTheme="majorHAnsi" w:hAnsiTheme="majorHAnsi" w:cstheme="majorHAnsi"/>
          <w:sz w:val="24"/>
          <w:szCs w:val="24"/>
          <w:lang w:val="en-GB"/>
        </w:rPr>
        <w:t>:</w:t>
      </w:r>
    </w:p>
    <w:p w14:paraId="388CF09C" w14:textId="257BD820" w:rsidR="00062F49" w:rsidRPr="00572820" w:rsidRDefault="00D30863" w:rsidP="001973C0">
      <w:pPr>
        <w:pStyle w:val="ListParagraph"/>
        <w:numPr>
          <w:ilvl w:val="0"/>
          <w:numId w:val="3"/>
        </w:numPr>
        <w:jc w:val="both"/>
        <w:rPr>
          <w:rFonts w:asciiTheme="majorHAnsi" w:hAnsiTheme="majorHAnsi" w:cstheme="majorHAnsi"/>
          <w:sz w:val="24"/>
          <w:szCs w:val="24"/>
          <w:lang w:val="en-GB"/>
        </w:rPr>
      </w:pPr>
      <w:r w:rsidRPr="00AE7F7B">
        <w:rPr>
          <w:rFonts w:asciiTheme="majorHAnsi" w:hAnsiTheme="majorHAnsi" w:cstheme="majorHAnsi"/>
          <w:b/>
          <w:bCs/>
          <w:sz w:val="24"/>
          <w:szCs w:val="24"/>
          <w:lang w:val="en-GB"/>
        </w:rPr>
        <w:t xml:space="preserve">Formal </w:t>
      </w:r>
      <w:r w:rsidR="0070519F" w:rsidRPr="00AE7F7B">
        <w:rPr>
          <w:rFonts w:asciiTheme="majorHAnsi" w:hAnsiTheme="majorHAnsi" w:cstheme="majorHAnsi"/>
          <w:b/>
          <w:bCs/>
          <w:sz w:val="24"/>
          <w:szCs w:val="24"/>
          <w:lang w:val="en-GB"/>
        </w:rPr>
        <w:t>request procedures:</w:t>
      </w:r>
      <w:r w:rsidR="0070519F">
        <w:rPr>
          <w:rFonts w:asciiTheme="majorHAnsi" w:hAnsiTheme="majorHAnsi" w:cstheme="majorHAnsi"/>
          <w:sz w:val="24"/>
          <w:szCs w:val="24"/>
          <w:lang w:val="en-GB"/>
        </w:rPr>
        <w:t xml:space="preserve"> Use a standardized form and ticketing system for access requests</w:t>
      </w:r>
      <w:r w:rsidR="00775FAF">
        <w:rPr>
          <w:rFonts w:asciiTheme="majorHAnsi" w:hAnsiTheme="majorHAnsi" w:cstheme="majorHAnsi"/>
          <w:sz w:val="24"/>
          <w:szCs w:val="24"/>
          <w:lang w:val="en-GB"/>
        </w:rPr>
        <w:t xml:space="preserve"> that require users to provide justification.</w:t>
      </w:r>
    </w:p>
    <w:p w14:paraId="11F76FC2" w14:textId="39ADD5FB" w:rsidR="00062F49" w:rsidRPr="00572820" w:rsidRDefault="00790009" w:rsidP="001973C0">
      <w:pPr>
        <w:pStyle w:val="ListParagraph"/>
        <w:numPr>
          <w:ilvl w:val="0"/>
          <w:numId w:val="3"/>
        </w:numPr>
        <w:jc w:val="both"/>
        <w:rPr>
          <w:rFonts w:asciiTheme="majorHAnsi" w:hAnsiTheme="majorHAnsi" w:cstheme="majorHAnsi"/>
          <w:sz w:val="24"/>
          <w:szCs w:val="24"/>
          <w:lang w:val="en-GB"/>
        </w:rPr>
      </w:pPr>
      <w:r w:rsidRPr="00AE7F7B">
        <w:rPr>
          <w:rFonts w:asciiTheme="majorHAnsi" w:hAnsiTheme="majorHAnsi" w:cstheme="majorHAnsi"/>
          <w:b/>
          <w:bCs/>
          <w:sz w:val="24"/>
          <w:szCs w:val="24"/>
          <w:lang w:val="en-GB"/>
        </w:rPr>
        <w:t>Request verification:</w:t>
      </w:r>
      <w:r w:rsidR="004A464D">
        <w:rPr>
          <w:rFonts w:asciiTheme="majorHAnsi" w:hAnsiTheme="majorHAnsi" w:cstheme="majorHAnsi"/>
          <w:sz w:val="24"/>
          <w:szCs w:val="24"/>
          <w:lang w:val="en-GB"/>
        </w:rPr>
        <w:t xml:space="preserve"> How the IT should verify the authenticity </w:t>
      </w:r>
      <w:r w:rsidR="00D568D6">
        <w:rPr>
          <w:rFonts w:asciiTheme="majorHAnsi" w:hAnsiTheme="majorHAnsi" w:cstheme="majorHAnsi"/>
          <w:sz w:val="24"/>
          <w:szCs w:val="24"/>
          <w:lang w:val="en-GB"/>
        </w:rPr>
        <w:t>of requests</w:t>
      </w:r>
      <w:r w:rsidR="00474F45">
        <w:rPr>
          <w:rFonts w:asciiTheme="majorHAnsi" w:hAnsiTheme="majorHAnsi" w:cstheme="majorHAnsi"/>
          <w:sz w:val="24"/>
          <w:szCs w:val="24"/>
          <w:lang w:val="en-GB"/>
        </w:rPr>
        <w:t xml:space="preserve">, e.g. requests require </w:t>
      </w:r>
      <w:r w:rsidR="00D568D6">
        <w:rPr>
          <w:rFonts w:asciiTheme="majorHAnsi" w:hAnsiTheme="majorHAnsi" w:cstheme="majorHAnsi"/>
          <w:sz w:val="24"/>
          <w:szCs w:val="24"/>
          <w:lang w:val="en-GB"/>
        </w:rPr>
        <w:t>confirmation</w:t>
      </w:r>
      <w:r w:rsidR="00474F45">
        <w:rPr>
          <w:rFonts w:asciiTheme="majorHAnsi" w:hAnsiTheme="majorHAnsi" w:cstheme="majorHAnsi"/>
          <w:sz w:val="24"/>
          <w:szCs w:val="24"/>
          <w:lang w:val="en-GB"/>
        </w:rPr>
        <w:t xml:space="preserve"> from school management.</w:t>
      </w:r>
    </w:p>
    <w:p w14:paraId="66BB9CC6" w14:textId="69EDB0B3" w:rsidR="00A44F5C" w:rsidRDefault="00A44F5C" w:rsidP="00A44F5C">
      <w:pPr>
        <w:pStyle w:val="ListParagraph"/>
        <w:numPr>
          <w:ilvl w:val="0"/>
          <w:numId w:val="3"/>
        </w:numPr>
        <w:jc w:val="both"/>
        <w:rPr>
          <w:rFonts w:asciiTheme="majorHAnsi" w:hAnsiTheme="majorHAnsi" w:cstheme="majorHAnsi"/>
          <w:sz w:val="24"/>
          <w:szCs w:val="24"/>
          <w:lang w:val="en-GB"/>
        </w:rPr>
      </w:pPr>
      <w:r>
        <w:rPr>
          <w:rFonts w:asciiTheme="majorHAnsi" w:hAnsiTheme="majorHAnsi" w:cstheme="majorHAnsi"/>
          <w:b/>
          <w:bCs/>
          <w:sz w:val="24"/>
          <w:szCs w:val="24"/>
          <w:lang w:val="en-GB"/>
        </w:rPr>
        <w:t>Restricting</w:t>
      </w:r>
      <w:r w:rsidRPr="00AE7F7B">
        <w:rPr>
          <w:rFonts w:asciiTheme="majorHAnsi" w:hAnsiTheme="majorHAnsi" w:cstheme="majorHAnsi"/>
          <w:b/>
          <w:bCs/>
          <w:sz w:val="24"/>
          <w:szCs w:val="24"/>
          <w:lang w:val="en-GB"/>
        </w:rPr>
        <w:t xml:space="preserve"> Access:</w:t>
      </w:r>
      <w:r>
        <w:rPr>
          <w:rFonts w:asciiTheme="majorHAnsi" w:hAnsiTheme="majorHAnsi" w:cstheme="majorHAnsi"/>
          <w:sz w:val="24"/>
          <w:szCs w:val="24"/>
          <w:lang w:val="en-GB"/>
        </w:rPr>
        <w:t xml:space="preserve"> Any procedures to work out the least </w:t>
      </w:r>
      <w:r w:rsidR="00132583">
        <w:rPr>
          <w:rFonts w:asciiTheme="majorHAnsi" w:hAnsiTheme="majorHAnsi" w:cstheme="majorHAnsi"/>
          <w:sz w:val="24"/>
          <w:szCs w:val="24"/>
          <w:lang w:val="en-GB"/>
        </w:rPr>
        <w:t>required access rights for the justification/business need provided.</w:t>
      </w:r>
    </w:p>
    <w:p w14:paraId="5A1EB55D" w14:textId="77777777" w:rsidR="00A44F5C" w:rsidRDefault="00A44F5C" w:rsidP="00A44F5C">
      <w:pPr>
        <w:pStyle w:val="ListParagraph"/>
        <w:numPr>
          <w:ilvl w:val="0"/>
          <w:numId w:val="3"/>
        </w:numPr>
        <w:jc w:val="both"/>
        <w:rPr>
          <w:rFonts w:asciiTheme="majorHAnsi" w:hAnsiTheme="majorHAnsi" w:cstheme="majorHAnsi"/>
          <w:sz w:val="24"/>
          <w:szCs w:val="24"/>
          <w:lang w:val="en-GB"/>
        </w:rPr>
      </w:pPr>
      <w:r w:rsidRPr="00AE7F7B">
        <w:rPr>
          <w:rFonts w:asciiTheme="majorHAnsi" w:hAnsiTheme="majorHAnsi" w:cstheme="majorHAnsi"/>
          <w:b/>
          <w:bCs/>
          <w:sz w:val="24"/>
          <w:szCs w:val="24"/>
          <w:lang w:val="en-GB"/>
        </w:rPr>
        <w:t>Revoking Access:</w:t>
      </w:r>
      <w:r>
        <w:rPr>
          <w:rFonts w:asciiTheme="majorHAnsi" w:hAnsiTheme="majorHAnsi" w:cstheme="majorHAnsi"/>
          <w:sz w:val="24"/>
          <w:szCs w:val="24"/>
          <w:lang w:val="en-GB"/>
        </w:rPr>
        <w:t xml:space="preserve"> Any controls needed to revoke access after a certain period of inactivity, or periodic reviews (e.g., annually) to revoke access. Also include any notification mechanisms and the procedures of reacting to such notifications.</w:t>
      </w:r>
    </w:p>
    <w:p w14:paraId="420027A6" w14:textId="33F9784A" w:rsidR="006A18E0" w:rsidRPr="006A18E0" w:rsidRDefault="006A18E0" w:rsidP="006A18E0">
      <w:pPr>
        <w:pStyle w:val="ListParagraph"/>
        <w:numPr>
          <w:ilvl w:val="0"/>
          <w:numId w:val="3"/>
        </w:numPr>
        <w:jc w:val="both"/>
        <w:rPr>
          <w:rFonts w:asciiTheme="majorHAnsi" w:hAnsiTheme="majorHAnsi" w:cstheme="majorHAnsi"/>
          <w:sz w:val="24"/>
          <w:szCs w:val="24"/>
          <w:lang w:val="en-GB"/>
        </w:rPr>
      </w:pPr>
      <w:r>
        <w:rPr>
          <w:rFonts w:asciiTheme="majorHAnsi" w:hAnsiTheme="majorHAnsi" w:cstheme="majorHAnsi"/>
          <w:b/>
          <w:bCs/>
          <w:sz w:val="24"/>
          <w:szCs w:val="24"/>
          <w:lang w:val="en-GB"/>
        </w:rPr>
        <w:t>Onbo</w:t>
      </w:r>
      <w:r w:rsidR="00EE4AC8">
        <w:rPr>
          <w:rFonts w:asciiTheme="majorHAnsi" w:hAnsiTheme="majorHAnsi" w:cstheme="majorHAnsi"/>
          <w:b/>
          <w:bCs/>
          <w:sz w:val="24"/>
          <w:szCs w:val="24"/>
          <w:lang w:val="en-GB"/>
        </w:rPr>
        <w:t>arding Procedures</w:t>
      </w:r>
      <w:r w:rsidRPr="00AE7F7B">
        <w:rPr>
          <w:rFonts w:asciiTheme="majorHAnsi" w:hAnsiTheme="majorHAnsi" w:cstheme="majorHAnsi"/>
          <w:b/>
          <w:bCs/>
          <w:sz w:val="24"/>
          <w:szCs w:val="24"/>
          <w:lang w:val="en-GB"/>
        </w:rPr>
        <w:t>:</w:t>
      </w:r>
      <w:r>
        <w:rPr>
          <w:rFonts w:asciiTheme="majorHAnsi" w:hAnsiTheme="majorHAnsi" w:cstheme="majorHAnsi"/>
          <w:sz w:val="24"/>
          <w:szCs w:val="24"/>
          <w:lang w:val="en-GB"/>
        </w:rPr>
        <w:t xml:space="preserve"> </w:t>
      </w:r>
      <w:r w:rsidR="00EE4AC8">
        <w:rPr>
          <w:rFonts w:asciiTheme="majorHAnsi" w:hAnsiTheme="majorHAnsi" w:cstheme="majorHAnsi"/>
          <w:sz w:val="24"/>
          <w:szCs w:val="24"/>
          <w:lang w:val="en-GB"/>
        </w:rPr>
        <w:t>Apart from the request-based</w:t>
      </w:r>
      <w:r w:rsidR="0025229F">
        <w:rPr>
          <w:rFonts w:asciiTheme="majorHAnsi" w:hAnsiTheme="majorHAnsi" w:cstheme="majorHAnsi"/>
          <w:sz w:val="24"/>
          <w:szCs w:val="24"/>
          <w:lang w:val="en-GB"/>
        </w:rPr>
        <w:t xml:space="preserve"> procedures, any batch procedures for onboarding </w:t>
      </w:r>
      <w:r w:rsidR="00482AB2">
        <w:rPr>
          <w:rFonts w:asciiTheme="majorHAnsi" w:hAnsiTheme="majorHAnsi" w:cstheme="majorHAnsi"/>
          <w:sz w:val="24"/>
          <w:szCs w:val="24"/>
          <w:lang w:val="en-GB"/>
        </w:rPr>
        <w:t>(e.g., Giving out a set of basic access rights to a Teacher/Student/Contractor)</w:t>
      </w:r>
    </w:p>
    <w:p w14:paraId="49D91B5B" w14:textId="370928E4" w:rsidR="002E5319" w:rsidRPr="00572820" w:rsidRDefault="002E5319" w:rsidP="001973C0">
      <w:pPr>
        <w:pStyle w:val="ListParagraph"/>
        <w:numPr>
          <w:ilvl w:val="0"/>
          <w:numId w:val="3"/>
        </w:numPr>
        <w:jc w:val="both"/>
        <w:rPr>
          <w:rFonts w:asciiTheme="majorHAnsi" w:hAnsiTheme="majorHAnsi" w:cstheme="majorHAnsi"/>
          <w:sz w:val="24"/>
          <w:szCs w:val="24"/>
          <w:lang w:val="en-GB"/>
        </w:rPr>
      </w:pPr>
      <w:r w:rsidRPr="00AE7F7B">
        <w:rPr>
          <w:rFonts w:asciiTheme="majorHAnsi" w:hAnsiTheme="majorHAnsi" w:cstheme="majorHAnsi"/>
          <w:b/>
          <w:bCs/>
          <w:sz w:val="24"/>
          <w:szCs w:val="24"/>
          <w:lang w:val="en-GB"/>
        </w:rPr>
        <w:t xml:space="preserve">Define </w:t>
      </w:r>
      <w:r w:rsidR="00D72852" w:rsidRPr="00AE7F7B">
        <w:rPr>
          <w:rFonts w:asciiTheme="majorHAnsi" w:hAnsiTheme="majorHAnsi" w:cstheme="majorHAnsi"/>
          <w:b/>
          <w:bCs/>
          <w:sz w:val="24"/>
          <w:szCs w:val="24"/>
          <w:lang w:val="en-GB"/>
        </w:rPr>
        <w:t xml:space="preserve">Review </w:t>
      </w:r>
      <w:r w:rsidRPr="00AE7F7B">
        <w:rPr>
          <w:rFonts w:asciiTheme="majorHAnsi" w:hAnsiTheme="majorHAnsi" w:cstheme="majorHAnsi"/>
          <w:b/>
          <w:bCs/>
          <w:sz w:val="24"/>
          <w:szCs w:val="24"/>
          <w:lang w:val="en-GB"/>
        </w:rPr>
        <w:t>Triggers:</w:t>
      </w:r>
      <w:r w:rsidR="00F02B4E">
        <w:rPr>
          <w:rFonts w:asciiTheme="majorHAnsi" w:hAnsiTheme="majorHAnsi" w:cstheme="majorHAnsi"/>
          <w:sz w:val="24"/>
          <w:szCs w:val="24"/>
          <w:lang w:val="en-GB"/>
        </w:rPr>
        <w:t xml:space="preserve"> </w:t>
      </w:r>
      <w:r w:rsidR="00D72852">
        <w:rPr>
          <w:rFonts w:asciiTheme="majorHAnsi" w:hAnsiTheme="majorHAnsi" w:cstheme="majorHAnsi"/>
          <w:sz w:val="24"/>
          <w:szCs w:val="24"/>
          <w:lang w:val="en-GB"/>
        </w:rPr>
        <w:t>Define a list of circumstances to review the access granted to a user.</w:t>
      </w:r>
    </w:p>
    <w:tbl>
      <w:tblPr>
        <w:tblStyle w:val="TableGrid"/>
        <w:tblW w:w="5000" w:type="pct"/>
        <w:shd w:val="clear" w:color="auto" w:fill="F2CEED" w:themeFill="accent5" w:themeFillTint="33"/>
        <w:tblLook w:val="04A0" w:firstRow="1" w:lastRow="0" w:firstColumn="1" w:lastColumn="0" w:noHBand="0" w:noVBand="1"/>
      </w:tblPr>
      <w:tblGrid>
        <w:gridCol w:w="8630"/>
      </w:tblGrid>
      <w:tr w:rsidR="00A449DA" w:rsidRPr="00572820" w14:paraId="7D470DFA" w14:textId="77777777" w:rsidTr="008F70A3">
        <w:trPr>
          <w:trHeight w:val="1361"/>
        </w:trPr>
        <w:tc>
          <w:tcPr>
            <w:tcW w:w="5000" w:type="pct"/>
            <w:shd w:val="clear" w:color="auto" w:fill="F2CEED" w:themeFill="accent5" w:themeFillTint="33"/>
            <w:vAlign w:val="center"/>
          </w:tcPr>
          <w:p w14:paraId="74A5FC87" w14:textId="77777777" w:rsidR="001415FE" w:rsidRDefault="001415FE" w:rsidP="000B2177">
            <w:pPr>
              <w:rPr>
                <w:rFonts w:asciiTheme="majorHAnsi" w:hAnsiTheme="majorHAnsi" w:cstheme="majorHAnsi"/>
                <w:b/>
                <w:bCs/>
                <w:sz w:val="24"/>
                <w:szCs w:val="24"/>
                <w:lang w:val="en-GB"/>
              </w:rPr>
            </w:pPr>
          </w:p>
          <w:p w14:paraId="2916E3EA" w14:textId="004510E6" w:rsidR="000B2177" w:rsidRPr="00572820" w:rsidRDefault="000B2177" w:rsidP="000B2177">
            <w:pPr>
              <w:rPr>
                <w:rFonts w:asciiTheme="majorHAnsi" w:hAnsiTheme="majorHAnsi" w:cstheme="majorHAnsi"/>
                <w:b/>
                <w:bCs/>
                <w:sz w:val="24"/>
                <w:szCs w:val="24"/>
                <w:lang w:val="en-GB"/>
              </w:rPr>
            </w:pPr>
            <w:r w:rsidRPr="00572820">
              <w:rPr>
                <w:rFonts w:asciiTheme="majorHAnsi" w:hAnsiTheme="majorHAnsi" w:cstheme="majorHAnsi"/>
                <w:b/>
                <w:bCs/>
                <w:sz w:val="24"/>
                <w:szCs w:val="24"/>
                <w:lang w:val="en-GB"/>
              </w:rPr>
              <w:t>Adapt</w:t>
            </w:r>
            <w:r w:rsidR="00AC6409" w:rsidRPr="00572820">
              <w:rPr>
                <w:rFonts w:asciiTheme="majorHAnsi" w:hAnsiTheme="majorHAnsi" w:cstheme="majorHAnsi"/>
                <w:b/>
                <w:bCs/>
                <w:sz w:val="24"/>
                <w:szCs w:val="24"/>
                <w:lang w:val="en-GB"/>
              </w:rPr>
              <w:t>at</w:t>
            </w:r>
            <w:r w:rsidRPr="00572820">
              <w:rPr>
                <w:rFonts w:asciiTheme="majorHAnsi" w:hAnsiTheme="majorHAnsi" w:cstheme="majorHAnsi"/>
                <w:b/>
                <w:bCs/>
                <w:sz w:val="24"/>
                <w:szCs w:val="24"/>
                <w:lang w:val="en-GB"/>
              </w:rPr>
              <w:t xml:space="preserve">ion Tips: </w:t>
            </w:r>
          </w:p>
          <w:p w14:paraId="5EDB2882" w14:textId="77777777" w:rsidR="000B2177" w:rsidRPr="00572820" w:rsidRDefault="000B2177" w:rsidP="000B2177">
            <w:pPr>
              <w:rPr>
                <w:rFonts w:asciiTheme="majorHAnsi" w:hAnsiTheme="majorHAnsi" w:cstheme="majorHAnsi"/>
                <w:b/>
                <w:bCs/>
                <w:sz w:val="24"/>
                <w:szCs w:val="24"/>
                <w:lang w:val="en-GB"/>
              </w:rPr>
            </w:pPr>
          </w:p>
          <w:p w14:paraId="092A7D03" w14:textId="38FE1FF4" w:rsidR="009E1591" w:rsidRDefault="00D07D4A" w:rsidP="001973C0">
            <w:pPr>
              <w:pStyle w:val="ListParagraph"/>
              <w:numPr>
                <w:ilvl w:val="0"/>
                <w:numId w:val="8"/>
              </w:numPr>
              <w:rPr>
                <w:rFonts w:asciiTheme="majorHAnsi" w:hAnsiTheme="majorHAnsi" w:cstheme="majorHAnsi"/>
                <w:sz w:val="24"/>
                <w:szCs w:val="24"/>
                <w:lang w:val="en-GB"/>
              </w:rPr>
            </w:pPr>
            <w:r>
              <w:rPr>
                <w:rFonts w:asciiTheme="majorHAnsi" w:hAnsiTheme="majorHAnsi" w:cstheme="majorHAnsi"/>
                <w:sz w:val="24"/>
                <w:szCs w:val="24"/>
                <w:lang w:val="en-GB"/>
              </w:rPr>
              <w:t xml:space="preserve">Incorporate </w:t>
            </w:r>
            <w:r w:rsidR="00AA5DD2">
              <w:rPr>
                <w:rFonts w:asciiTheme="majorHAnsi" w:hAnsiTheme="majorHAnsi" w:cstheme="majorHAnsi"/>
                <w:sz w:val="24"/>
                <w:szCs w:val="24"/>
                <w:lang w:val="en-GB"/>
              </w:rPr>
              <w:t xml:space="preserve">this access control review with </w:t>
            </w:r>
            <w:r w:rsidR="00B80B89">
              <w:rPr>
                <w:rFonts w:asciiTheme="majorHAnsi" w:hAnsiTheme="majorHAnsi" w:cstheme="majorHAnsi"/>
                <w:sz w:val="24"/>
                <w:szCs w:val="24"/>
                <w:lang w:val="en-GB"/>
              </w:rPr>
              <w:t>the preparation for network segregation</w:t>
            </w:r>
            <w:r w:rsidR="00126244">
              <w:rPr>
                <w:rFonts w:asciiTheme="majorHAnsi" w:hAnsiTheme="majorHAnsi" w:cstheme="majorHAnsi"/>
                <w:sz w:val="24"/>
                <w:szCs w:val="24"/>
                <w:lang w:val="en-GB"/>
              </w:rPr>
              <w:t xml:space="preserve"> described in </w:t>
            </w:r>
            <w:r w:rsidR="00454598">
              <w:rPr>
                <w:rFonts w:asciiTheme="majorHAnsi" w:hAnsiTheme="majorHAnsi" w:cstheme="majorHAnsi"/>
                <w:sz w:val="24"/>
                <w:szCs w:val="24"/>
                <w:lang w:val="en-GB"/>
              </w:rPr>
              <w:t>Guide to Network Management and Wireless Security.</w:t>
            </w:r>
          </w:p>
          <w:p w14:paraId="318CA2EB" w14:textId="073DAF95" w:rsidR="005D0EC7" w:rsidRDefault="005D0EC7" w:rsidP="001973C0">
            <w:pPr>
              <w:pStyle w:val="ListParagraph"/>
              <w:numPr>
                <w:ilvl w:val="0"/>
                <w:numId w:val="8"/>
              </w:numPr>
              <w:rPr>
                <w:rFonts w:asciiTheme="majorHAnsi" w:hAnsiTheme="majorHAnsi" w:cstheme="majorHAnsi"/>
                <w:sz w:val="24"/>
                <w:szCs w:val="24"/>
                <w:lang w:val="en-GB"/>
              </w:rPr>
            </w:pPr>
            <w:r>
              <w:rPr>
                <w:rFonts w:asciiTheme="majorHAnsi" w:hAnsiTheme="majorHAnsi" w:cstheme="majorHAnsi"/>
                <w:sz w:val="24"/>
                <w:szCs w:val="24"/>
                <w:lang w:val="en-GB"/>
              </w:rPr>
              <w:t xml:space="preserve">The latter sections of this document will provide concepts </w:t>
            </w:r>
            <w:r w:rsidR="0009215F">
              <w:rPr>
                <w:rFonts w:asciiTheme="majorHAnsi" w:hAnsiTheme="majorHAnsi" w:cstheme="majorHAnsi"/>
                <w:sz w:val="24"/>
                <w:szCs w:val="24"/>
                <w:lang w:val="en-GB"/>
              </w:rPr>
              <w:t xml:space="preserve">that will facilitate </w:t>
            </w:r>
            <w:r w:rsidR="00E456D8">
              <w:rPr>
                <w:rFonts w:asciiTheme="majorHAnsi" w:hAnsiTheme="majorHAnsi" w:cstheme="majorHAnsi"/>
                <w:sz w:val="24"/>
                <w:szCs w:val="24"/>
                <w:lang w:val="en-GB"/>
              </w:rPr>
              <w:t>processes mentioned in this section.</w:t>
            </w:r>
          </w:p>
          <w:p w14:paraId="749B1A26" w14:textId="199DAA76" w:rsidR="001415FE" w:rsidRPr="001415FE" w:rsidRDefault="001415FE" w:rsidP="001415FE">
            <w:pPr>
              <w:rPr>
                <w:rFonts w:asciiTheme="majorHAnsi" w:hAnsiTheme="majorHAnsi" w:cstheme="majorHAnsi"/>
                <w:sz w:val="24"/>
                <w:szCs w:val="24"/>
                <w:lang w:val="en-GB"/>
              </w:rPr>
            </w:pPr>
          </w:p>
        </w:tc>
      </w:tr>
    </w:tbl>
    <w:p w14:paraId="5BE340E6" w14:textId="77777777" w:rsidR="00B27B72" w:rsidRDefault="00B27B72" w:rsidP="006F79F8">
      <w:pPr>
        <w:jc w:val="both"/>
        <w:rPr>
          <w:rFonts w:asciiTheme="majorHAnsi" w:hAnsiTheme="majorHAnsi" w:cstheme="majorHAnsi"/>
          <w:b/>
          <w:bCs/>
          <w:lang w:val="en-GB"/>
        </w:rPr>
      </w:pPr>
    </w:p>
    <w:tbl>
      <w:tblPr>
        <w:tblStyle w:val="TableGrid"/>
        <w:tblW w:w="8642" w:type="dxa"/>
        <w:shd w:val="clear" w:color="auto" w:fill="F2CEED" w:themeFill="accent5" w:themeFillTint="33"/>
        <w:tblLook w:val="04A0" w:firstRow="1" w:lastRow="0" w:firstColumn="1" w:lastColumn="0" w:noHBand="0" w:noVBand="1"/>
      </w:tblPr>
      <w:tblGrid>
        <w:gridCol w:w="8642"/>
      </w:tblGrid>
      <w:tr w:rsidR="008F70A3" w:rsidRPr="00572820" w14:paraId="3480B384" w14:textId="77777777">
        <w:trPr>
          <w:trHeight w:val="985"/>
        </w:trPr>
        <w:tc>
          <w:tcPr>
            <w:tcW w:w="8642" w:type="dxa"/>
            <w:shd w:val="clear" w:color="auto" w:fill="C1F0C7" w:themeFill="accent3" w:themeFillTint="33"/>
            <w:vAlign w:val="center"/>
          </w:tcPr>
          <w:p w14:paraId="2247D6DC" w14:textId="77777777" w:rsidR="008F70A3" w:rsidRPr="00572820" w:rsidRDefault="008F70A3">
            <w:pPr>
              <w:rPr>
                <w:rFonts w:asciiTheme="majorHAnsi" w:hAnsiTheme="majorHAnsi" w:cstheme="majorHAnsi"/>
                <w:b/>
                <w:bCs/>
                <w:sz w:val="24"/>
                <w:szCs w:val="24"/>
              </w:rPr>
            </w:pPr>
          </w:p>
          <w:p w14:paraId="390A7922" w14:textId="77777777" w:rsidR="008F70A3" w:rsidRDefault="008F70A3">
            <w:pPr>
              <w:rPr>
                <w:rFonts w:asciiTheme="majorHAnsi" w:hAnsiTheme="majorHAnsi" w:cstheme="majorHAnsi"/>
                <w:b/>
                <w:bCs/>
                <w:sz w:val="24"/>
                <w:szCs w:val="24"/>
                <w:lang w:val="en-GB"/>
              </w:rPr>
            </w:pPr>
            <w:r w:rsidRPr="00572820">
              <w:rPr>
                <w:rFonts w:asciiTheme="majorHAnsi" w:hAnsiTheme="majorHAnsi" w:cstheme="majorHAnsi"/>
                <w:b/>
                <w:bCs/>
                <w:sz w:val="24"/>
                <w:szCs w:val="24"/>
                <w:lang w:val="en-GB"/>
              </w:rPr>
              <w:t>Practical Examples:</w:t>
            </w:r>
          </w:p>
          <w:p w14:paraId="7C6B6540" w14:textId="77777777" w:rsidR="00060654" w:rsidRDefault="00060654">
            <w:pPr>
              <w:rPr>
                <w:rFonts w:asciiTheme="majorHAnsi" w:hAnsiTheme="majorHAnsi" w:cstheme="majorHAnsi"/>
                <w:b/>
                <w:bCs/>
                <w:sz w:val="24"/>
                <w:szCs w:val="24"/>
                <w:lang w:val="en-GB"/>
              </w:rPr>
            </w:pPr>
          </w:p>
          <w:p w14:paraId="75D0820F" w14:textId="4005F63A" w:rsidR="00060654" w:rsidRPr="00060654" w:rsidRDefault="00E965BE" w:rsidP="00060654">
            <w:pPr>
              <w:pStyle w:val="ListParagraph"/>
              <w:numPr>
                <w:ilvl w:val="0"/>
                <w:numId w:val="15"/>
              </w:numPr>
              <w:rPr>
                <w:rFonts w:asciiTheme="majorHAnsi" w:hAnsiTheme="majorHAnsi" w:cstheme="majorHAnsi"/>
                <w:b/>
                <w:bCs/>
                <w:sz w:val="24"/>
                <w:szCs w:val="24"/>
                <w:lang w:val="en-GB"/>
              </w:rPr>
            </w:pPr>
            <w:r>
              <w:rPr>
                <w:rFonts w:asciiTheme="majorHAnsi" w:hAnsiTheme="majorHAnsi" w:cstheme="majorHAnsi"/>
                <w:sz w:val="24"/>
                <w:szCs w:val="24"/>
                <w:lang w:val="en-GB"/>
              </w:rPr>
              <w:t xml:space="preserve">Incorporate </w:t>
            </w:r>
          </w:p>
          <w:p w14:paraId="3C540E90" w14:textId="77777777" w:rsidR="0001360B" w:rsidRDefault="00A40CB8">
            <w:pPr>
              <w:pStyle w:val="ListParagraph"/>
              <w:numPr>
                <w:ilvl w:val="0"/>
                <w:numId w:val="9"/>
              </w:numPr>
              <w:ind w:left="723"/>
              <w:rPr>
                <w:rFonts w:asciiTheme="majorHAnsi" w:hAnsiTheme="majorHAnsi" w:cstheme="majorHAnsi"/>
                <w:sz w:val="24"/>
                <w:szCs w:val="24"/>
                <w:lang w:val="en-GB"/>
              </w:rPr>
            </w:pPr>
            <w:r>
              <w:rPr>
                <w:rFonts w:asciiTheme="majorHAnsi" w:hAnsiTheme="majorHAnsi" w:cstheme="majorHAnsi"/>
                <w:sz w:val="24"/>
                <w:szCs w:val="24"/>
                <w:lang w:val="en-GB"/>
              </w:rPr>
              <w:t>Make an access list with the following columns:</w:t>
            </w:r>
          </w:p>
          <w:p w14:paraId="2F992FA0" w14:textId="68B9B9C4" w:rsidR="0001360B" w:rsidRDefault="00A40CB8" w:rsidP="00B25ED9">
            <w:pPr>
              <w:pStyle w:val="ListParagraph"/>
              <w:ind w:left="1440"/>
              <w:rPr>
                <w:rFonts w:asciiTheme="majorHAnsi" w:hAnsiTheme="majorHAnsi" w:cstheme="majorHAnsi"/>
                <w:sz w:val="24"/>
                <w:szCs w:val="24"/>
                <w:lang w:val="en-GB"/>
              </w:rPr>
            </w:pPr>
            <w:r>
              <w:rPr>
                <w:rFonts w:asciiTheme="majorHAnsi" w:hAnsiTheme="majorHAnsi" w:cstheme="majorHAnsi"/>
                <w:sz w:val="24"/>
                <w:szCs w:val="24"/>
                <w:lang w:val="en-GB"/>
              </w:rPr>
              <w:t>User ID/Name</w:t>
            </w:r>
            <w:r w:rsidR="007C7692">
              <w:rPr>
                <w:rFonts w:asciiTheme="majorHAnsi" w:hAnsiTheme="majorHAnsi" w:cstheme="majorHAnsi"/>
                <w:sz w:val="24"/>
                <w:szCs w:val="24"/>
                <w:lang w:val="en-GB"/>
              </w:rPr>
              <w:t xml:space="preserve">: Any </w:t>
            </w:r>
            <w:r w:rsidR="00FD01E4">
              <w:rPr>
                <w:rFonts w:asciiTheme="majorHAnsi" w:hAnsiTheme="majorHAnsi" w:cstheme="majorHAnsi"/>
                <w:sz w:val="24"/>
                <w:szCs w:val="24"/>
                <w:lang w:val="en-GB"/>
              </w:rPr>
              <w:t>method</w:t>
            </w:r>
            <w:r w:rsidR="007C7692">
              <w:rPr>
                <w:rFonts w:asciiTheme="majorHAnsi" w:hAnsiTheme="majorHAnsi" w:cstheme="majorHAnsi"/>
                <w:sz w:val="24"/>
                <w:szCs w:val="24"/>
                <w:lang w:val="en-GB"/>
              </w:rPr>
              <w:t xml:space="preserve"> of identifying </w:t>
            </w:r>
            <w:r w:rsidR="00892027">
              <w:rPr>
                <w:rFonts w:asciiTheme="majorHAnsi" w:hAnsiTheme="majorHAnsi" w:cstheme="majorHAnsi"/>
                <w:sz w:val="24"/>
                <w:szCs w:val="24"/>
                <w:lang w:val="en-GB"/>
              </w:rPr>
              <w:t>staff members.</w:t>
            </w:r>
          </w:p>
          <w:p w14:paraId="3FAF8348" w14:textId="3C5B03E1" w:rsidR="0001360B" w:rsidRDefault="00A40CB8" w:rsidP="00B25ED9">
            <w:pPr>
              <w:pStyle w:val="ListParagraph"/>
              <w:ind w:left="1440"/>
              <w:rPr>
                <w:rFonts w:asciiTheme="majorHAnsi" w:hAnsiTheme="majorHAnsi" w:cstheme="majorHAnsi"/>
                <w:sz w:val="24"/>
                <w:szCs w:val="24"/>
                <w:lang w:val="en-GB"/>
              </w:rPr>
            </w:pPr>
            <w:r>
              <w:rPr>
                <w:rFonts w:asciiTheme="majorHAnsi" w:hAnsiTheme="majorHAnsi" w:cstheme="majorHAnsi"/>
                <w:sz w:val="24"/>
                <w:szCs w:val="24"/>
                <w:lang w:val="en-GB"/>
              </w:rPr>
              <w:t>Role/Position</w:t>
            </w:r>
            <w:r w:rsidR="00892027">
              <w:rPr>
                <w:rFonts w:asciiTheme="majorHAnsi" w:hAnsiTheme="majorHAnsi" w:cstheme="majorHAnsi"/>
                <w:sz w:val="24"/>
                <w:szCs w:val="24"/>
                <w:lang w:val="en-GB"/>
              </w:rPr>
              <w:t>: e.g., Teachers, Contractors</w:t>
            </w:r>
          </w:p>
          <w:p w14:paraId="7164C52C" w14:textId="04B0A3F0" w:rsidR="008F70A3" w:rsidRDefault="00A40CB8" w:rsidP="00B25ED9">
            <w:pPr>
              <w:pStyle w:val="ListParagraph"/>
              <w:ind w:left="1440"/>
              <w:rPr>
                <w:rFonts w:asciiTheme="majorHAnsi" w:hAnsiTheme="majorHAnsi" w:cstheme="majorHAnsi"/>
                <w:sz w:val="24"/>
                <w:szCs w:val="24"/>
                <w:lang w:val="en-GB"/>
              </w:rPr>
            </w:pPr>
            <w:r>
              <w:rPr>
                <w:rFonts w:asciiTheme="majorHAnsi" w:hAnsiTheme="majorHAnsi" w:cstheme="majorHAnsi"/>
                <w:sz w:val="24"/>
                <w:szCs w:val="24"/>
                <w:lang w:val="en-GB"/>
              </w:rPr>
              <w:lastRenderedPageBreak/>
              <w:t>Asset/System</w:t>
            </w:r>
            <w:r w:rsidR="0001360B">
              <w:rPr>
                <w:rFonts w:asciiTheme="majorHAnsi" w:hAnsiTheme="majorHAnsi" w:cstheme="majorHAnsi"/>
                <w:sz w:val="24"/>
                <w:szCs w:val="24"/>
                <w:lang w:val="en-GB"/>
              </w:rPr>
              <w:t xml:space="preserve"> </w:t>
            </w:r>
            <w:r w:rsidR="007C7692">
              <w:rPr>
                <w:rFonts w:asciiTheme="majorHAnsi" w:hAnsiTheme="majorHAnsi" w:cstheme="majorHAnsi"/>
                <w:sz w:val="24"/>
                <w:szCs w:val="24"/>
                <w:lang w:val="en-GB"/>
              </w:rPr>
              <w:t>Accessed</w:t>
            </w:r>
            <w:r w:rsidR="005B4888">
              <w:rPr>
                <w:rFonts w:asciiTheme="majorHAnsi" w:hAnsiTheme="majorHAnsi" w:cstheme="majorHAnsi"/>
                <w:sz w:val="24"/>
                <w:szCs w:val="24"/>
                <w:lang w:val="en-GB"/>
              </w:rPr>
              <w:t>: Target of granted access.</w:t>
            </w:r>
          </w:p>
          <w:p w14:paraId="672B7E8B" w14:textId="22B12305" w:rsidR="005B4888" w:rsidRDefault="00724B52" w:rsidP="00B25ED9">
            <w:pPr>
              <w:pStyle w:val="ListParagraph"/>
              <w:ind w:left="1440"/>
              <w:rPr>
                <w:rFonts w:asciiTheme="majorHAnsi" w:hAnsiTheme="majorHAnsi" w:cstheme="majorHAnsi"/>
                <w:sz w:val="24"/>
                <w:szCs w:val="24"/>
                <w:lang w:val="en-GB"/>
              </w:rPr>
            </w:pPr>
            <w:r>
              <w:rPr>
                <w:rFonts w:asciiTheme="majorHAnsi" w:hAnsiTheme="majorHAnsi" w:cstheme="majorHAnsi"/>
                <w:sz w:val="24"/>
                <w:szCs w:val="24"/>
                <w:lang w:val="en-GB"/>
              </w:rPr>
              <w:t>Access Level: e.g., Admin, Read/Write, Read Only</w:t>
            </w:r>
            <w:r w:rsidR="00352243">
              <w:rPr>
                <w:rFonts w:asciiTheme="majorHAnsi" w:hAnsiTheme="majorHAnsi" w:cstheme="majorHAnsi"/>
                <w:sz w:val="24"/>
                <w:szCs w:val="24"/>
                <w:lang w:val="en-GB"/>
              </w:rPr>
              <w:t>.</w:t>
            </w:r>
          </w:p>
          <w:p w14:paraId="146A7233" w14:textId="29846F3C" w:rsidR="00352243" w:rsidRDefault="00352243" w:rsidP="00B25ED9">
            <w:pPr>
              <w:pStyle w:val="ListParagraph"/>
              <w:ind w:left="1440"/>
              <w:rPr>
                <w:rFonts w:asciiTheme="majorHAnsi" w:hAnsiTheme="majorHAnsi" w:cstheme="majorHAnsi"/>
                <w:sz w:val="24"/>
                <w:szCs w:val="24"/>
                <w:lang w:val="en-GB"/>
              </w:rPr>
            </w:pPr>
            <w:r>
              <w:rPr>
                <w:rFonts w:asciiTheme="majorHAnsi" w:hAnsiTheme="majorHAnsi" w:cstheme="majorHAnsi"/>
                <w:sz w:val="24"/>
                <w:szCs w:val="24"/>
                <w:lang w:val="en-GB"/>
              </w:rPr>
              <w:t>Grant Date</w:t>
            </w:r>
          </w:p>
          <w:p w14:paraId="5C51E167" w14:textId="6E4A23B7" w:rsidR="00352243" w:rsidRDefault="00352243" w:rsidP="00B25ED9">
            <w:pPr>
              <w:pStyle w:val="ListParagraph"/>
              <w:ind w:left="1440"/>
              <w:rPr>
                <w:rFonts w:asciiTheme="majorHAnsi" w:hAnsiTheme="majorHAnsi" w:cstheme="majorHAnsi"/>
                <w:sz w:val="24"/>
                <w:szCs w:val="24"/>
                <w:lang w:val="en-GB"/>
              </w:rPr>
            </w:pPr>
            <w:r>
              <w:rPr>
                <w:rFonts w:asciiTheme="majorHAnsi" w:hAnsiTheme="majorHAnsi" w:cstheme="majorHAnsi"/>
                <w:sz w:val="24"/>
                <w:szCs w:val="24"/>
                <w:lang w:val="en-GB"/>
              </w:rPr>
              <w:t>Expiry Date</w:t>
            </w:r>
          </w:p>
          <w:p w14:paraId="65057AB5" w14:textId="052FC107" w:rsidR="00352243" w:rsidRDefault="00352243" w:rsidP="00B25ED9">
            <w:pPr>
              <w:pStyle w:val="ListParagraph"/>
              <w:ind w:left="1440"/>
              <w:rPr>
                <w:rFonts w:asciiTheme="majorHAnsi" w:hAnsiTheme="majorHAnsi" w:cstheme="majorHAnsi"/>
                <w:sz w:val="24"/>
                <w:szCs w:val="24"/>
                <w:lang w:val="en-GB"/>
              </w:rPr>
            </w:pPr>
            <w:r>
              <w:rPr>
                <w:rFonts w:asciiTheme="majorHAnsi" w:hAnsiTheme="majorHAnsi" w:cstheme="majorHAnsi"/>
                <w:sz w:val="24"/>
                <w:szCs w:val="24"/>
                <w:lang w:val="en-GB"/>
              </w:rPr>
              <w:t>Approver e.g., Principal, IT Admin</w:t>
            </w:r>
          </w:p>
          <w:p w14:paraId="41ED1076" w14:textId="50DD9D88" w:rsidR="008F70A3" w:rsidRPr="00352243" w:rsidRDefault="00352243" w:rsidP="00B25ED9">
            <w:pPr>
              <w:pStyle w:val="ListParagraph"/>
              <w:ind w:left="1437"/>
              <w:rPr>
                <w:rFonts w:asciiTheme="majorHAnsi" w:hAnsiTheme="majorHAnsi" w:cstheme="majorHAnsi"/>
                <w:sz w:val="24"/>
                <w:szCs w:val="24"/>
                <w:lang w:val="en-GB"/>
              </w:rPr>
            </w:pPr>
            <w:r w:rsidRPr="00352243">
              <w:rPr>
                <w:rFonts w:asciiTheme="majorHAnsi" w:hAnsiTheme="majorHAnsi" w:cstheme="majorHAnsi"/>
                <w:sz w:val="24"/>
                <w:szCs w:val="24"/>
                <w:lang w:val="en-GB"/>
              </w:rPr>
              <w:t>Justification</w:t>
            </w:r>
          </w:p>
          <w:p w14:paraId="3E9D52DD" w14:textId="77777777" w:rsidR="008F70A3" w:rsidRPr="00572820" w:rsidRDefault="008F70A3">
            <w:pPr>
              <w:rPr>
                <w:rFonts w:asciiTheme="majorHAnsi" w:hAnsiTheme="majorHAnsi" w:cstheme="majorHAnsi"/>
                <w:sz w:val="24"/>
                <w:szCs w:val="24"/>
                <w:lang w:val="en-GB"/>
              </w:rPr>
            </w:pPr>
          </w:p>
        </w:tc>
      </w:tr>
    </w:tbl>
    <w:p w14:paraId="55A7D29E" w14:textId="77777777" w:rsidR="008F70A3" w:rsidRPr="008F70A3" w:rsidRDefault="008F70A3" w:rsidP="006F79F8">
      <w:pPr>
        <w:jc w:val="both"/>
        <w:rPr>
          <w:rFonts w:asciiTheme="majorHAnsi" w:hAnsiTheme="majorHAnsi" w:cstheme="majorHAnsi"/>
          <w:b/>
          <w:bCs/>
        </w:rPr>
      </w:pPr>
    </w:p>
    <w:p w14:paraId="032A1C1E" w14:textId="77777777" w:rsidR="00062F49" w:rsidRPr="00855A0C" w:rsidRDefault="00062F49" w:rsidP="007A312E">
      <w:pPr>
        <w:jc w:val="both"/>
        <w:rPr>
          <w:rFonts w:asciiTheme="majorHAnsi" w:hAnsiTheme="majorHAnsi" w:cstheme="majorHAnsi"/>
          <w:lang w:val="en-GB"/>
        </w:rPr>
      </w:pPr>
    </w:p>
    <w:p w14:paraId="233D278B" w14:textId="3F03C634" w:rsidR="007A312E" w:rsidRPr="00855A0C" w:rsidRDefault="00E36372" w:rsidP="00277150">
      <w:pPr>
        <w:pStyle w:val="Heading3"/>
        <w:numPr>
          <w:ilvl w:val="1"/>
          <w:numId w:val="1"/>
        </w:numPr>
        <w:rPr>
          <w:rStyle w:val="Strong"/>
          <w:rFonts w:cstheme="majorHAnsi"/>
          <w:b/>
          <w:bCs w:val="0"/>
          <w:sz w:val="32"/>
        </w:rPr>
      </w:pPr>
      <w:bookmarkStart w:id="3" w:name="_Toc210914004"/>
      <w:r>
        <w:rPr>
          <w:rStyle w:val="Strong"/>
          <w:rFonts w:cstheme="majorHAnsi"/>
          <w:b/>
          <w:bCs w:val="0"/>
          <w:sz w:val="32"/>
        </w:rPr>
        <w:t>Review Triggers</w:t>
      </w:r>
      <w:bookmarkEnd w:id="3"/>
    </w:p>
    <w:p w14:paraId="7AF62CC0" w14:textId="77777777" w:rsidR="005A06FB" w:rsidRPr="00572820" w:rsidRDefault="00A809DE" w:rsidP="005A06FB">
      <w:pPr>
        <w:pStyle w:val="ListParagraph"/>
        <w:ind w:left="0"/>
        <w:jc w:val="both"/>
        <w:rPr>
          <w:rFonts w:asciiTheme="majorHAnsi" w:hAnsiTheme="majorHAnsi" w:cstheme="majorHAnsi"/>
          <w:sz w:val="24"/>
          <w:szCs w:val="24"/>
          <w:lang w:val="en-GB"/>
        </w:rPr>
      </w:pPr>
      <w:r>
        <w:rPr>
          <w:rFonts w:asciiTheme="majorHAnsi" w:hAnsiTheme="majorHAnsi" w:cstheme="majorHAnsi"/>
          <w:sz w:val="24"/>
          <w:szCs w:val="24"/>
          <w:lang w:val="en-GB"/>
        </w:rPr>
        <w:t>Define</w:t>
      </w:r>
      <w:r w:rsidR="00AE7F7B">
        <w:rPr>
          <w:rFonts w:asciiTheme="majorHAnsi" w:hAnsiTheme="majorHAnsi" w:cstheme="majorHAnsi"/>
          <w:sz w:val="24"/>
          <w:szCs w:val="24"/>
          <w:lang w:val="en-GB"/>
        </w:rPr>
        <w:t xml:space="preserve"> the circumstances </w:t>
      </w:r>
      <w:r>
        <w:rPr>
          <w:rFonts w:asciiTheme="majorHAnsi" w:hAnsiTheme="majorHAnsi" w:cstheme="majorHAnsi"/>
          <w:sz w:val="24"/>
          <w:szCs w:val="24"/>
          <w:lang w:val="en-GB"/>
        </w:rPr>
        <w:t xml:space="preserve">when the </w:t>
      </w:r>
      <w:r w:rsidR="00AE7F7B">
        <w:rPr>
          <w:rFonts w:asciiTheme="majorHAnsi" w:hAnsiTheme="majorHAnsi" w:cstheme="majorHAnsi"/>
          <w:sz w:val="24"/>
          <w:szCs w:val="24"/>
          <w:lang w:val="en-GB"/>
        </w:rPr>
        <w:t>access</w:t>
      </w:r>
      <w:r>
        <w:rPr>
          <w:rFonts w:asciiTheme="majorHAnsi" w:hAnsiTheme="majorHAnsi" w:cstheme="majorHAnsi"/>
          <w:sz w:val="24"/>
          <w:szCs w:val="24"/>
          <w:lang w:val="en-GB"/>
        </w:rPr>
        <w:t xml:space="preserve"> rights of a certain user </w:t>
      </w:r>
      <w:r w:rsidR="00CB2418">
        <w:rPr>
          <w:rFonts w:asciiTheme="majorHAnsi" w:hAnsiTheme="majorHAnsi" w:cstheme="majorHAnsi"/>
          <w:sz w:val="24"/>
          <w:szCs w:val="24"/>
          <w:lang w:val="en-GB"/>
        </w:rPr>
        <w:t>have</w:t>
      </w:r>
      <w:r>
        <w:rPr>
          <w:rFonts w:asciiTheme="majorHAnsi" w:hAnsiTheme="majorHAnsi" w:cstheme="majorHAnsi"/>
          <w:sz w:val="24"/>
          <w:szCs w:val="24"/>
          <w:lang w:val="en-GB"/>
        </w:rPr>
        <w:t xml:space="preserve"> to be reviewed</w:t>
      </w:r>
      <w:r w:rsidR="00AE7F7B">
        <w:rPr>
          <w:rFonts w:asciiTheme="majorHAnsi" w:hAnsiTheme="majorHAnsi" w:cstheme="majorHAnsi"/>
          <w:sz w:val="24"/>
          <w:szCs w:val="24"/>
          <w:lang w:val="en-GB"/>
        </w:rPr>
        <w:t>.</w:t>
      </w:r>
      <w:r w:rsidR="00CB2418">
        <w:rPr>
          <w:rFonts w:asciiTheme="majorHAnsi" w:hAnsiTheme="majorHAnsi" w:cstheme="majorHAnsi"/>
          <w:sz w:val="24"/>
          <w:szCs w:val="24"/>
          <w:lang w:val="en-GB"/>
        </w:rPr>
        <w:t xml:space="preserve"> Below is a </w:t>
      </w:r>
      <w:r w:rsidR="00197727">
        <w:rPr>
          <w:rFonts w:asciiTheme="majorHAnsi" w:hAnsiTheme="majorHAnsi" w:cstheme="majorHAnsi"/>
          <w:sz w:val="24"/>
          <w:szCs w:val="24"/>
          <w:lang w:val="en-GB"/>
        </w:rPr>
        <w:t xml:space="preserve">list for schools to consider and refer to. </w:t>
      </w:r>
      <w:r w:rsidR="005A06FB">
        <w:rPr>
          <w:rFonts w:asciiTheme="majorHAnsi" w:hAnsiTheme="majorHAnsi" w:cstheme="majorHAnsi"/>
          <w:sz w:val="24"/>
          <w:szCs w:val="24"/>
          <w:lang w:val="en-GB"/>
        </w:rPr>
        <w:t>Schools should adopt to their actual circumstances themselves.</w:t>
      </w:r>
    </w:p>
    <w:p w14:paraId="30063868" w14:textId="511FAE18" w:rsidR="001E12BE" w:rsidRDefault="001E12BE" w:rsidP="00EB0694">
      <w:pPr>
        <w:pStyle w:val="ListParagraph"/>
        <w:ind w:left="0"/>
        <w:jc w:val="both"/>
        <w:rPr>
          <w:rFonts w:asciiTheme="majorHAnsi" w:hAnsiTheme="majorHAnsi" w:cstheme="majorHAnsi"/>
          <w:sz w:val="24"/>
          <w:szCs w:val="24"/>
          <w:lang w:val="en-GB"/>
        </w:rPr>
      </w:pPr>
    </w:p>
    <w:p w14:paraId="1D6285A2" w14:textId="77777777" w:rsidR="00E31855" w:rsidRPr="00E31855" w:rsidRDefault="00E31855" w:rsidP="00EB0694">
      <w:pPr>
        <w:pStyle w:val="ListParagraph"/>
        <w:ind w:left="0"/>
        <w:jc w:val="both"/>
        <w:rPr>
          <w:rFonts w:asciiTheme="majorHAnsi" w:hAnsiTheme="majorHAnsi" w:cstheme="majorHAnsi"/>
          <w:sz w:val="24"/>
          <w:szCs w:val="24"/>
        </w:rPr>
      </w:pPr>
    </w:p>
    <w:p w14:paraId="7819C54D" w14:textId="77777777" w:rsidR="0043707E" w:rsidRPr="0043707E" w:rsidRDefault="0043707E" w:rsidP="0043707E">
      <w:pPr>
        <w:pStyle w:val="ListParagraph"/>
        <w:jc w:val="both"/>
        <w:rPr>
          <w:rFonts w:asciiTheme="majorHAnsi" w:hAnsiTheme="majorHAnsi" w:cstheme="majorHAnsi"/>
          <w:b/>
          <w:bCs/>
          <w:sz w:val="24"/>
          <w:szCs w:val="24"/>
        </w:rPr>
      </w:pPr>
      <w:r w:rsidRPr="0043707E">
        <w:rPr>
          <w:rFonts w:asciiTheme="majorHAnsi" w:hAnsiTheme="majorHAnsi" w:cstheme="majorHAnsi"/>
          <w:b/>
          <w:bCs/>
          <w:sz w:val="24"/>
          <w:szCs w:val="24"/>
        </w:rPr>
        <w:t>User Lifecycle and Status Changes (Staff/Employees)</w:t>
      </w:r>
    </w:p>
    <w:p w14:paraId="0FB311D0" w14:textId="77777777" w:rsidR="0043707E" w:rsidRPr="0043707E" w:rsidRDefault="0043707E" w:rsidP="0043707E">
      <w:pPr>
        <w:pStyle w:val="ListParagraph"/>
        <w:numPr>
          <w:ilvl w:val="0"/>
          <w:numId w:val="16"/>
        </w:numPr>
        <w:jc w:val="both"/>
        <w:rPr>
          <w:rFonts w:asciiTheme="majorHAnsi" w:hAnsiTheme="majorHAnsi" w:cstheme="majorHAnsi"/>
          <w:sz w:val="24"/>
          <w:szCs w:val="24"/>
        </w:rPr>
      </w:pPr>
      <w:r w:rsidRPr="0043707E">
        <w:rPr>
          <w:rFonts w:asciiTheme="majorHAnsi" w:hAnsiTheme="majorHAnsi" w:cstheme="majorHAnsi"/>
          <w:b/>
          <w:bCs/>
          <w:sz w:val="24"/>
          <w:szCs w:val="24"/>
        </w:rPr>
        <w:t>Employee or Staff Changes</w:t>
      </w:r>
      <w:r w:rsidRPr="0043707E">
        <w:rPr>
          <w:rFonts w:asciiTheme="majorHAnsi" w:hAnsiTheme="majorHAnsi" w:cstheme="majorHAnsi"/>
          <w:sz w:val="24"/>
          <w:szCs w:val="24"/>
        </w:rPr>
        <w:t>: Review and revoke access immediately upon termination, resignation, retirement, or end of employment contract for teachers, administrative staff, or IT personnel to prevent unauthorized access to school systems (e.g., email, student databases).</w:t>
      </w:r>
    </w:p>
    <w:p w14:paraId="63BF0F55" w14:textId="77777777" w:rsidR="0043707E" w:rsidRPr="0043707E" w:rsidRDefault="0043707E" w:rsidP="0043707E">
      <w:pPr>
        <w:pStyle w:val="ListParagraph"/>
        <w:numPr>
          <w:ilvl w:val="0"/>
          <w:numId w:val="16"/>
        </w:numPr>
        <w:jc w:val="both"/>
        <w:rPr>
          <w:rFonts w:asciiTheme="majorHAnsi" w:hAnsiTheme="majorHAnsi" w:cstheme="majorHAnsi"/>
          <w:sz w:val="24"/>
          <w:szCs w:val="24"/>
        </w:rPr>
      </w:pPr>
      <w:r w:rsidRPr="0043707E">
        <w:rPr>
          <w:rFonts w:asciiTheme="majorHAnsi" w:hAnsiTheme="majorHAnsi" w:cstheme="majorHAnsi"/>
          <w:b/>
          <w:bCs/>
          <w:sz w:val="24"/>
          <w:szCs w:val="24"/>
        </w:rPr>
        <w:t>Role or Position Changes</w:t>
      </w:r>
      <w:r w:rsidRPr="0043707E">
        <w:rPr>
          <w:rFonts w:asciiTheme="majorHAnsi" w:hAnsiTheme="majorHAnsi" w:cstheme="majorHAnsi"/>
          <w:sz w:val="24"/>
          <w:szCs w:val="24"/>
        </w:rPr>
        <w:t>: Conduct a review when an individual is promoted, demoted, transferred to a different department, or assumes new responsibilities (e.g., a teacher becoming a department head), adjusting access to align with the new role's needs under the least privilege principle.</w:t>
      </w:r>
    </w:p>
    <w:p w14:paraId="33BC279E" w14:textId="77777777" w:rsidR="0043707E" w:rsidRPr="0043707E" w:rsidRDefault="0043707E" w:rsidP="0043707E">
      <w:pPr>
        <w:pStyle w:val="ListParagraph"/>
        <w:numPr>
          <w:ilvl w:val="0"/>
          <w:numId w:val="16"/>
        </w:numPr>
        <w:jc w:val="both"/>
        <w:rPr>
          <w:rFonts w:asciiTheme="majorHAnsi" w:hAnsiTheme="majorHAnsi" w:cstheme="majorHAnsi"/>
          <w:sz w:val="24"/>
          <w:szCs w:val="24"/>
        </w:rPr>
      </w:pPr>
      <w:r w:rsidRPr="0043707E">
        <w:rPr>
          <w:rFonts w:asciiTheme="majorHAnsi" w:hAnsiTheme="majorHAnsi" w:cstheme="majorHAnsi"/>
          <w:b/>
          <w:bCs/>
          <w:sz w:val="24"/>
          <w:szCs w:val="24"/>
        </w:rPr>
        <w:t>Temporary Assignments or Leaves</w:t>
      </w:r>
      <w:r w:rsidRPr="0043707E">
        <w:rPr>
          <w:rFonts w:asciiTheme="majorHAnsi" w:hAnsiTheme="majorHAnsi" w:cstheme="majorHAnsi"/>
          <w:sz w:val="24"/>
          <w:szCs w:val="24"/>
        </w:rPr>
        <w:t>: Revoke or suspend access at the end of short-term roles, such as substitute teachers, interns, or staff on sabbatical, maternity leave, or long-term sick leave; reinstate only upon return and verification.</w:t>
      </w:r>
    </w:p>
    <w:p w14:paraId="544895EA" w14:textId="77777777" w:rsidR="0043707E" w:rsidRPr="0043707E" w:rsidRDefault="0043707E" w:rsidP="0043707E">
      <w:pPr>
        <w:pStyle w:val="ListParagraph"/>
        <w:numPr>
          <w:ilvl w:val="0"/>
          <w:numId w:val="16"/>
        </w:numPr>
        <w:jc w:val="both"/>
        <w:rPr>
          <w:rFonts w:asciiTheme="majorHAnsi" w:hAnsiTheme="majorHAnsi" w:cstheme="majorHAnsi"/>
          <w:sz w:val="24"/>
          <w:szCs w:val="24"/>
        </w:rPr>
      </w:pPr>
      <w:r w:rsidRPr="0043707E">
        <w:rPr>
          <w:rFonts w:asciiTheme="majorHAnsi" w:hAnsiTheme="majorHAnsi" w:cstheme="majorHAnsi"/>
          <w:b/>
          <w:bCs/>
          <w:sz w:val="24"/>
          <w:szCs w:val="24"/>
        </w:rPr>
        <w:t>User Death or Incapacity</w:t>
      </w:r>
      <w:r w:rsidRPr="0043707E">
        <w:rPr>
          <w:rFonts w:asciiTheme="majorHAnsi" w:hAnsiTheme="majorHAnsi" w:cstheme="majorHAnsi"/>
          <w:sz w:val="24"/>
          <w:szCs w:val="24"/>
        </w:rPr>
        <w:t>: In rare cases, immediately revoke access upon notification of a user's passing or long-term incapacity, handling data transfer per legal protocols.</w:t>
      </w:r>
    </w:p>
    <w:p w14:paraId="7D948C2F" w14:textId="77777777" w:rsidR="0043707E" w:rsidRDefault="0043707E" w:rsidP="0043707E">
      <w:pPr>
        <w:pStyle w:val="ListParagraph"/>
        <w:jc w:val="both"/>
        <w:rPr>
          <w:rFonts w:asciiTheme="majorHAnsi" w:hAnsiTheme="majorHAnsi" w:cstheme="majorHAnsi"/>
          <w:b/>
          <w:bCs/>
          <w:sz w:val="24"/>
          <w:szCs w:val="24"/>
        </w:rPr>
      </w:pPr>
    </w:p>
    <w:p w14:paraId="7FAC10B7" w14:textId="24020C09" w:rsidR="0043707E" w:rsidRPr="0043707E" w:rsidRDefault="0043707E" w:rsidP="0043707E">
      <w:pPr>
        <w:pStyle w:val="ListParagraph"/>
        <w:jc w:val="both"/>
        <w:rPr>
          <w:rFonts w:asciiTheme="majorHAnsi" w:hAnsiTheme="majorHAnsi" w:cstheme="majorHAnsi"/>
          <w:b/>
          <w:bCs/>
          <w:sz w:val="24"/>
          <w:szCs w:val="24"/>
        </w:rPr>
      </w:pPr>
      <w:r w:rsidRPr="0043707E">
        <w:rPr>
          <w:rFonts w:asciiTheme="majorHAnsi" w:hAnsiTheme="majorHAnsi" w:cstheme="majorHAnsi"/>
          <w:b/>
          <w:bCs/>
          <w:sz w:val="24"/>
          <w:szCs w:val="24"/>
        </w:rPr>
        <w:t>Third-Party and External Engagements</w:t>
      </w:r>
    </w:p>
    <w:p w14:paraId="070A2D1A" w14:textId="77777777" w:rsidR="0043707E" w:rsidRPr="0043707E" w:rsidRDefault="0043707E" w:rsidP="0043707E">
      <w:pPr>
        <w:pStyle w:val="ListParagraph"/>
        <w:numPr>
          <w:ilvl w:val="0"/>
          <w:numId w:val="17"/>
        </w:numPr>
        <w:jc w:val="both"/>
        <w:rPr>
          <w:rFonts w:asciiTheme="majorHAnsi" w:hAnsiTheme="majorHAnsi" w:cstheme="majorHAnsi"/>
          <w:sz w:val="24"/>
          <w:szCs w:val="24"/>
        </w:rPr>
      </w:pPr>
      <w:r w:rsidRPr="0043707E">
        <w:rPr>
          <w:rFonts w:asciiTheme="majorHAnsi" w:hAnsiTheme="majorHAnsi" w:cstheme="majorHAnsi"/>
          <w:b/>
          <w:bCs/>
          <w:sz w:val="24"/>
          <w:szCs w:val="24"/>
        </w:rPr>
        <w:t>Contractor or Vendor Engagements</w:t>
      </w:r>
      <w:r w:rsidRPr="0043707E">
        <w:rPr>
          <w:rFonts w:asciiTheme="majorHAnsi" w:hAnsiTheme="majorHAnsi" w:cstheme="majorHAnsi"/>
          <w:sz w:val="24"/>
          <w:szCs w:val="24"/>
        </w:rPr>
        <w:t>: Review and revoke access upon completion of projects, expiration of contracts, or when third-party services (e.g., IT maintenance vendors) are no longer required, including removal of any temporary accounts or VPN access.</w:t>
      </w:r>
    </w:p>
    <w:p w14:paraId="2C70F239" w14:textId="77777777" w:rsidR="0043707E" w:rsidRPr="0043707E" w:rsidRDefault="0043707E" w:rsidP="0043707E">
      <w:pPr>
        <w:pStyle w:val="ListParagraph"/>
        <w:numPr>
          <w:ilvl w:val="0"/>
          <w:numId w:val="17"/>
        </w:numPr>
        <w:jc w:val="both"/>
        <w:rPr>
          <w:rFonts w:asciiTheme="majorHAnsi" w:hAnsiTheme="majorHAnsi" w:cstheme="majorHAnsi"/>
          <w:sz w:val="24"/>
          <w:szCs w:val="24"/>
        </w:rPr>
      </w:pPr>
      <w:r w:rsidRPr="0043707E">
        <w:rPr>
          <w:rFonts w:asciiTheme="majorHAnsi" w:hAnsiTheme="majorHAnsi" w:cstheme="majorHAnsi"/>
          <w:b/>
          <w:bCs/>
          <w:sz w:val="24"/>
          <w:szCs w:val="24"/>
        </w:rPr>
        <w:t>Vendor or Service Provider Updates</w:t>
      </w:r>
      <w:r w:rsidRPr="0043707E">
        <w:rPr>
          <w:rFonts w:asciiTheme="majorHAnsi" w:hAnsiTheme="majorHAnsi" w:cstheme="majorHAnsi"/>
          <w:sz w:val="24"/>
          <w:szCs w:val="24"/>
        </w:rPr>
        <w:t>: Review access if external services (e.g., cloud providers like Google Workspace) change their terms, or if the school switches providers, ensuring no lingering access from old integrations.</w:t>
      </w:r>
    </w:p>
    <w:p w14:paraId="4E81F148" w14:textId="77777777" w:rsidR="009E2918" w:rsidRDefault="009E2918" w:rsidP="0043707E">
      <w:pPr>
        <w:pStyle w:val="ListParagraph"/>
        <w:jc w:val="both"/>
        <w:rPr>
          <w:rFonts w:asciiTheme="majorHAnsi" w:hAnsiTheme="majorHAnsi" w:cstheme="majorHAnsi"/>
          <w:b/>
          <w:bCs/>
          <w:sz w:val="24"/>
          <w:szCs w:val="24"/>
        </w:rPr>
      </w:pPr>
    </w:p>
    <w:p w14:paraId="04093BE5" w14:textId="633DA223" w:rsidR="0043707E" w:rsidRPr="0043707E" w:rsidRDefault="0043707E" w:rsidP="4FAF1020">
      <w:pPr>
        <w:pStyle w:val="ListParagraph"/>
        <w:jc w:val="both"/>
        <w:rPr>
          <w:rFonts w:asciiTheme="majorHAnsi" w:hAnsiTheme="majorHAnsi" w:cstheme="majorBidi"/>
          <w:b/>
          <w:bCs/>
          <w:sz w:val="24"/>
          <w:szCs w:val="24"/>
        </w:rPr>
      </w:pPr>
      <w:r w:rsidRPr="4FAF1020">
        <w:rPr>
          <w:rFonts w:asciiTheme="majorHAnsi" w:hAnsiTheme="majorHAnsi" w:cstheme="majorBidi"/>
          <w:b/>
          <w:bCs/>
          <w:sz w:val="24"/>
          <w:szCs w:val="24"/>
        </w:rPr>
        <w:t>Student-Specific Changes</w:t>
      </w:r>
    </w:p>
    <w:p w14:paraId="714B62BB" w14:textId="77777777" w:rsidR="0043707E" w:rsidRPr="0043707E" w:rsidRDefault="0043707E" w:rsidP="0043707E">
      <w:pPr>
        <w:pStyle w:val="ListParagraph"/>
        <w:numPr>
          <w:ilvl w:val="0"/>
          <w:numId w:val="18"/>
        </w:numPr>
        <w:jc w:val="both"/>
        <w:rPr>
          <w:rFonts w:asciiTheme="majorHAnsi" w:hAnsiTheme="majorHAnsi" w:cstheme="majorHAnsi"/>
          <w:sz w:val="24"/>
          <w:szCs w:val="24"/>
        </w:rPr>
      </w:pPr>
      <w:r w:rsidRPr="0043707E">
        <w:rPr>
          <w:rFonts w:asciiTheme="majorHAnsi" w:hAnsiTheme="majorHAnsi" w:cstheme="majorHAnsi"/>
          <w:b/>
          <w:bCs/>
          <w:sz w:val="24"/>
          <w:szCs w:val="24"/>
        </w:rPr>
        <w:lastRenderedPageBreak/>
        <w:t>Student Status Changes</w:t>
      </w:r>
      <w:r w:rsidRPr="0043707E">
        <w:rPr>
          <w:rFonts w:asciiTheme="majorHAnsi" w:hAnsiTheme="majorHAnsi" w:cstheme="majorHAnsi"/>
          <w:sz w:val="24"/>
          <w:szCs w:val="24"/>
        </w:rPr>
        <w:t>: For student accounts, review and revoke access upon graduation, transfer to another school, dropout, or suspension/expulsion to protect ongoing data integrity in learning management systems.</w:t>
      </w:r>
    </w:p>
    <w:p w14:paraId="74179605" w14:textId="77777777" w:rsidR="0043707E" w:rsidRPr="0043707E" w:rsidRDefault="0043707E" w:rsidP="0043707E">
      <w:pPr>
        <w:pStyle w:val="ListParagraph"/>
        <w:numPr>
          <w:ilvl w:val="0"/>
          <w:numId w:val="18"/>
        </w:numPr>
        <w:jc w:val="both"/>
        <w:rPr>
          <w:rFonts w:asciiTheme="majorHAnsi" w:hAnsiTheme="majorHAnsi" w:cstheme="majorHAnsi"/>
          <w:sz w:val="24"/>
          <w:szCs w:val="24"/>
        </w:rPr>
      </w:pPr>
      <w:r w:rsidRPr="0043707E">
        <w:rPr>
          <w:rFonts w:asciiTheme="majorHAnsi" w:hAnsiTheme="majorHAnsi" w:cstheme="majorHAnsi"/>
          <w:b/>
          <w:bCs/>
          <w:sz w:val="24"/>
          <w:szCs w:val="24"/>
        </w:rPr>
        <w:t>Age or Eligibility Milestones</w:t>
      </w:r>
      <w:r w:rsidRPr="0043707E">
        <w:rPr>
          <w:rFonts w:asciiTheme="majorHAnsi" w:hAnsiTheme="majorHAnsi" w:cstheme="majorHAnsi"/>
          <w:sz w:val="24"/>
          <w:szCs w:val="24"/>
        </w:rPr>
        <w:t>: For age-restricted access (e.g., certain educational tools for minors), review and adjust upon students reaching maturity thresholds or changing grade levels.</w:t>
      </w:r>
    </w:p>
    <w:p w14:paraId="47E321D8" w14:textId="77777777" w:rsidR="0043707E" w:rsidRDefault="0043707E" w:rsidP="0043707E">
      <w:pPr>
        <w:pStyle w:val="ListParagraph"/>
        <w:numPr>
          <w:ilvl w:val="0"/>
          <w:numId w:val="18"/>
        </w:numPr>
        <w:jc w:val="both"/>
        <w:rPr>
          <w:rFonts w:asciiTheme="majorHAnsi" w:hAnsiTheme="majorHAnsi" w:cstheme="majorHAnsi"/>
          <w:sz w:val="24"/>
          <w:szCs w:val="24"/>
        </w:rPr>
      </w:pPr>
      <w:r w:rsidRPr="0043707E">
        <w:rPr>
          <w:rFonts w:asciiTheme="majorHAnsi" w:hAnsiTheme="majorHAnsi" w:cstheme="majorHAnsi"/>
          <w:b/>
          <w:bCs/>
          <w:sz w:val="24"/>
          <w:szCs w:val="24"/>
        </w:rPr>
        <w:t>End of Academic Year or Semester</w:t>
      </w:r>
      <w:r w:rsidRPr="0043707E">
        <w:rPr>
          <w:rFonts w:asciiTheme="majorHAnsi" w:hAnsiTheme="majorHAnsi" w:cstheme="majorHAnsi"/>
          <w:sz w:val="24"/>
          <w:szCs w:val="24"/>
        </w:rPr>
        <w:t>: Systematically review student and temporary staff access at term ends to archive or revoke rights, preparing for the next cycle.</w:t>
      </w:r>
    </w:p>
    <w:p w14:paraId="6777B776" w14:textId="77777777" w:rsidR="00657FDA" w:rsidRDefault="00657FDA" w:rsidP="00657FDA">
      <w:pPr>
        <w:jc w:val="both"/>
        <w:rPr>
          <w:rFonts w:asciiTheme="majorHAnsi" w:hAnsiTheme="majorHAnsi" w:cstheme="majorHAnsi"/>
          <w:sz w:val="24"/>
          <w:szCs w:val="24"/>
        </w:rPr>
      </w:pPr>
    </w:p>
    <w:p w14:paraId="57389A60" w14:textId="605CB474" w:rsidR="00657FDA" w:rsidRPr="0043707E" w:rsidRDefault="00657FDA" w:rsidP="00657FDA">
      <w:pPr>
        <w:pStyle w:val="ListParagraph"/>
        <w:jc w:val="both"/>
        <w:rPr>
          <w:rFonts w:asciiTheme="majorHAnsi" w:hAnsiTheme="majorHAnsi" w:cstheme="majorHAnsi"/>
          <w:b/>
          <w:bCs/>
          <w:sz w:val="24"/>
          <w:szCs w:val="24"/>
        </w:rPr>
      </w:pPr>
      <w:r>
        <w:rPr>
          <w:rFonts w:asciiTheme="majorHAnsi" w:hAnsiTheme="majorHAnsi" w:cstheme="majorHAnsi"/>
          <w:b/>
          <w:bCs/>
          <w:sz w:val="24"/>
          <w:szCs w:val="24"/>
        </w:rPr>
        <w:t>Parent-Specific Account Changes</w:t>
      </w:r>
    </w:p>
    <w:p w14:paraId="2EF8DAA7" w14:textId="77777777" w:rsidR="00320609" w:rsidRDefault="004C2D75" w:rsidP="0065374D">
      <w:pPr>
        <w:pStyle w:val="ListParagraph"/>
        <w:numPr>
          <w:ilvl w:val="0"/>
          <w:numId w:val="19"/>
        </w:numPr>
        <w:jc w:val="both"/>
        <w:rPr>
          <w:rFonts w:asciiTheme="majorHAnsi" w:hAnsiTheme="majorHAnsi" w:cstheme="majorHAnsi"/>
          <w:sz w:val="24"/>
          <w:szCs w:val="24"/>
        </w:rPr>
      </w:pPr>
      <w:r>
        <w:rPr>
          <w:rFonts w:asciiTheme="majorHAnsi" w:hAnsiTheme="majorHAnsi" w:cstheme="majorHAnsi"/>
          <w:b/>
          <w:bCs/>
          <w:sz w:val="24"/>
          <w:szCs w:val="24"/>
        </w:rPr>
        <w:t xml:space="preserve">Student </w:t>
      </w:r>
      <w:r w:rsidR="00F91526">
        <w:rPr>
          <w:rFonts w:asciiTheme="majorHAnsi" w:hAnsiTheme="majorHAnsi" w:cstheme="majorHAnsi"/>
          <w:b/>
          <w:bCs/>
          <w:sz w:val="24"/>
          <w:szCs w:val="24"/>
        </w:rPr>
        <w:t>Graduation/Withdrawal</w:t>
      </w:r>
      <w:r w:rsidR="00657FDA" w:rsidRPr="0043707E">
        <w:rPr>
          <w:rFonts w:asciiTheme="majorHAnsi" w:hAnsiTheme="majorHAnsi" w:cstheme="majorHAnsi"/>
          <w:sz w:val="24"/>
          <w:szCs w:val="24"/>
        </w:rPr>
        <w:t xml:space="preserve">: </w:t>
      </w:r>
      <w:r w:rsidR="00F91526">
        <w:rPr>
          <w:rFonts w:asciiTheme="majorHAnsi" w:hAnsiTheme="majorHAnsi" w:cstheme="majorHAnsi"/>
          <w:sz w:val="24"/>
          <w:szCs w:val="24"/>
        </w:rPr>
        <w:t xml:space="preserve">The departure of a student from the school, either by graduation or by student withdrawal, </w:t>
      </w:r>
      <w:r w:rsidR="00320609">
        <w:rPr>
          <w:rFonts w:asciiTheme="majorHAnsi" w:hAnsiTheme="majorHAnsi" w:cstheme="majorHAnsi"/>
          <w:sz w:val="24"/>
          <w:szCs w:val="24"/>
        </w:rPr>
        <w:t>must trigger an automatic and immediate disabling of the parent accounts.</w:t>
      </w:r>
    </w:p>
    <w:p w14:paraId="6F3DA6E0" w14:textId="50EA6EFE" w:rsidR="009909B9" w:rsidRDefault="009909B9" w:rsidP="009909B9">
      <w:pPr>
        <w:pStyle w:val="ListParagraph"/>
        <w:numPr>
          <w:ilvl w:val="1"/>
          <w:numId w:val="19"/>
        </w:numPr>
        <w:jc w:val="both"/>
        <w:rPr>
          <w:rFonts w:asciiTheme="majorHAnsi" w:hAnsiTheme="majorHAnsi" w:cstheme="majorHAnsi"/>
          <w:sz w:val="24"/>
          <w:szCs w:val="24"/>
        </w:rPr>
      </w:pPr>
      <w:r>
        <w:rPr>
          <w:rFonts w:asciiTheme="majorHAnsi" w:hAnsiTheme="majorHAnsi" w:cstheme="majorHAnsi"/>
          <w:sz w:val="24"/>
          <w:szCs w:val="24"/>
        </w:rPr>
        <w:t xml:space="preserve">In the case that a student’s sibling </w:t>
      </w:r>
      <w:r w:rsidR="00F16C6A">
        <w:rPr>
          <w:rFonts w:asciiTheme="majorHAnsi" w:hAnsiTheme="majorHAnsi" w:cstheme="majorHAnsi"/>
          <w:sz w:val="24"/>
          <w:szCs w:val="24"/>
        </w:rPr>
        <w:t>also studies in the school, the parent account is to remain in use until all associated family members have graduated/withdrawn.</w:t>
      </w:r>
    </w:p>
    <w:p w14:paraId="1AAF6EC1" w14:textId="56F96DAB" w:rsidR="00657FDA" w:rsidRPr="0065374D" w:rsidRDefault="00167F23" w:rsidP="0065374D">
      <w:pPr>
        <w:pStyle w:val="ListParagraph"/>
        <w:numPr>
          <w:ilvl w:val="0"/>
          <w:numId w:val="19"/>
        </w:numPr>
        <w:jc w:val="both"/>
        <w:rPr>
          <w:rFonts w:asciiTheme="majorHAnsi" w:hAnsiTheme="majorHAnsi" w:cstheme="majorHAnsi"/>
          <w:sz w:val="24"/>
          <w:szCs w:val="24"/>
        </w:rPr>
      </w:pPr>
      <w:r>
        <w:rPr>
          <w:rFonts w:asciiTheme="majorHAnsi" w:hAnsiTheme="majorHAnsi" w:cstheme="majorHAnsi"/>
          <w:b/>
          <w:bCs/>
          <w:sz w:val="24"/>
          <w:szCs w:val="24"/>
        </w:rPr>
        <w:t xml:space="preserve">Change in Custody/Guardianship: </w:t>
      </w:r>
      <w:r>
        <w:rPr>
          <w:rFonts w:asciiTheme="majorHAnsi" w:hAnsiTheme="majorHAnsi" w:cstheme="majorHAnsi"/>
          <w:sz w:val="24"/>
          <w:szCs w:val="24"/>
        </w:rPr>
        <w:t xml:space="preserve">In the case that there are legal changes in custody or guardianship responsibility of the student (possible due to family situations, </w:t>
      </w:r>
      <w:r w:rsidR="00AA6C86">
        <w:rPr>
          <w:rFonts w:asciiTheme="majorHAnsi" w:hAnsiTheme="majorHAnsi" w:cstheme="majorHAnsi"/>
          <w:sz w:val="24"/>
          <w:szCs w:val="24"/>
        </w:rPr>
        <w:t xml:space="preserve">student reaching 18 years of age), establish a formal process that allows school administrative staff to inform IT to conduct a review </w:t>
      </w:r>
      <w:r w:rsidR="009909B9">
        <w:rPr>
          <w:rFonts w:asciiTheme="majorHAnsi" w:hAnsiTheme="majorHAnsi" w:cstheme="majorHAnsi"/>
          <w:sz w:val="24"/>
          <w:szCs w:val="24"/>
        </w:rPr>
        <w:t>of the privileges associated to parent accounts for the student.</w:t>
      </w:r>
    </w:p>
    <w:p w14:paraId="15BD20C8" w14:textId="77777777" w:rsidR="0043707E" w:rsidRDefault="0043707E" w:rsidP="0043707E">
      <w:pPr>
        <w:pStyle w:val="ListParagraph"/>
        <w:jc w:val="both"/>
        <w:rPr>
          <w:rFonts w:asciiTheme="majorHAnsi" w:hAnsiTheme="majorHAnsi" w:cstheme="majorHAnsi"/>
          <w:b/>
          <w:bCs/>
          <w:sz w:val="24"/>
          <w:szCs w:val="24"/>
        </w:rPr>
      </w:pPr>
    </w:p>
    <w:p w14:paraId="6F964830" w14:textId="6977030E" w:rsidR="0043707E" w:rsidRPr="0043707E" w:rsidRDefault="0043707E" w:rsidP="0043707E">
      <w:pPr>
        <w:pStyle w:val="ListParagraph"/>
        <w:jc w:val="both"/>
        <w:rPr>
          <w:rFonts w:asciiTheme="majorHAnsi" w:hAnsiTheme="majorHAnsi" w:cstheme="majorHAnsi"/>
          <w:b/>
          <w:bCs/>
          <w:sz w:val="24"/>
          <w:szCs w:val="24"/>
        </w:rPr>
      </w:pPr>
      <w:r w:rsidRPr="0043707E">
        <w:rPr>
          <w:rFonts w:asciiTheme="majorHAnsi" w:hAnsiTheme="majorHAnsi" w:cstheme="majorHAnsi"/>
          <w:b/>
          <w:bCs/>
          <w:sz w:val="24"/>
          <w:szCs w:val="24"/>
        </w:rPr>
        <w:t>Security Incidents and Threats</w:t>
      </w:r>
    </w:p>
    <w:p w14:paraId="735C48C7" w14:textId="77777777" w:rsidR="0043707E" w:rsidRPr="0043707E" w:rsidRDefault="0043707E" w:rsidP="0043707E">
      <w:pPr>
        <w:pStyle w:val="ListParagraph"/>
        <w:numPr>
          <w:ilvl w:val="0"/>
          <w:numId w:val="19"/>
        </w:numPr>
        <w:jc w:val="both"/>
        <w:rPr>
          <w:rFonts w:asciiTheme="majorHAnsi" w:hAnsiTheme="majorHAnsi" w:cstheme="majorHAnsi"/>
          <w:sz w:val="24"/>
          <w:szCs w:val="24"/>
        </w:rPr>
      </w:pPr>
      <w:r w:rsidRPr="0043707E">
        <w:rPr>
          <w:rFonts w:asciiTheme="majorHAnsi" w:hAnsiTheme="majorHAnsi" w:cstheme="majorHAnsi"/>
          <w:b/>
          <w:bCs/>
          <w:sz w:val="24"/>
          <w:szCs w:val="24"/>
        </w:rPr>
        <w:t>Policy Violations or Security Incidents</w:t>
      </w:r>
      <w:r w:rsidRPr="0043707E">
        <w:rPr>
          <w:rFonts w:asciiTheme="majorHAnsi" w:hAnsiTheme="majorHAnsi" w:cstheme="majorHAnsi"/>
          <w:sz w:val="24"/>
          <w:szCs w:val="24"/>
        </w:rPr>
        <w:t>: Immediately review and potentially revoke access if a user is involved in a security breach, misuse of systems (e.g., sharing credentials), or violation of acceptable use policies, pending investigation.</w:t>
      </w:r>
    </w:p>
    <w:p w14:paraId="3660F780" w14:textId="77777777" w:rsidR="0043707E" w:rsidRPr="0043707E" w:rsidRDefault="0043707E" w:rsidP="0043707E">
      <w:pPr>
        <w:pStyle w:val="ListParagraph"/>
        <w:numPr>
          <w:ilvl w:val="0"/>
          <w:numId w:val="19"/>
        </w:numPr>
        <w:jc w:val="both"/>
        <w:rPr>
          <w:rFonts w:asciiTheme="majorHAnsi" w:hAnsiTheme="majorHAnsi" w:cstheme="majorHAnsi"/>
          <w:sz w:val="24"/>
          <w:szCs w:val="24"/>
        </w:rPr>
      </w:pPr>
      <w:r w:rsidRPr="0043707E">
        <w:rPr>
          <w:rFonts w:asciiTheme="majorHAnsi" w:hAnsiTheme="majorHAnsi" w:cstheme="majorHAnsi"/>
          <w:b/>
          <w:bCs/>
          <w:sz w:val="24"/>
          <w:szCs w:val="24"/>
        </w:rPr>
        <w:t>Insider Threat Indicators</w:t>
      </w:r>
      <w:r w:rsidRPr="0043707E">
        <w:rPr>
          <w:rFonts w:asciiTheme="majorHAnsi" w:hAnsiTheme="majorHAnsi" w:cstheme="majorHAnsi"/>
          <w:sz w:val="24"/>
          <w:szCs w:val="24"/>
        </w:rPr>
        <w:t>: Proactively review access upon detection of suspicious behavior, such as unusual login patterns or HR-flagged issues like impending disciplinary actions.</w:t>
      </w:r>
    </w:p>
    <w:p w14:paraId="7E93E7E0" w14:textId="77777777" w:rsidR="0043707E" w:rsidRDefault="0043707E" w:rsidP="0043707E">
      <w:pPr>
        <w:pStyle w:val="ListParagraph"/>
        <w:jc w:val="both"/>
        <w:rPr>
          <w:rFonts w:asciiTheme="majorHAnsi" w:hAnsiTheme="majorHAnsi" w:cstheme="majorHAnsi"/>
          <w:b/>
          <w:bCs/>
          <w:sz w:val="24"/>
          <w:szCs w:val="24"/>
        </w:rPr>
      </w:pPr>
    </w:p>
    <w:p w14:paraId="4103B10F" w14:textId="40685BBB" w:rsidR="0043707E" w:rsidRPr="0043707E" w:rsidRDefault="0043707E" w:rsidP="0043707E">
      <w:pPr>
        <w:pStyle w:val="ListParagraph"/>
        <w:jc w:val="both"/>
        <w:rPr>
          <w:rFonts w:asciiTheme="majorHAnsi" w:hAnsiTheme="majorHAnsi" w:cstheme="majorHAnsi"/>
          <w:b/>
          <w:bCs/>
          <w:sz w:val="24"/>
          <w:szCs w:val="24"/>
        </w:rPr>
      </w:pPr>
      <w:r w:rsidRPr="0043707E">
        <w:rPr>
          <w:rFonts w:asciiTheme="majorHAnsi" w:hAnsiTheme="majorHAnsi" w:cstheme="majorHAnsi"/>
          <w:b/>
          <w:bCs/>
          <w:sz w:val="24"/>
          <w:szCs w:val="24"/>
        </w:rPr>
        <w:t>Compliance and Regulatory Triggers</w:t>
      </w:r>
    </w:p>
    <w:p w14:paraId="45AC51D5" w14:textId="77777777" w:rsidR="0043707E" w:rsidRPr="0043707E" w:rsidRDefault="0043707E" w:rsidP="0043707E">
      <w:pPr>
        <w:pStyle w:val="ListParagraph"/>
        <w:numPr>
          <w:ilvl w:val="0"/>
          <w:numId w:val="20"/>
        </w:numPr>
        <w:jc w:val="both"/>
        <w:rPr>
          <w:rFonts w:asciiTheme="majorHAnsi" w:hAnsiTheme="majorHAnsi" w:cstheme="majorHAnsi"/>
          <w:sz w:val="24"/>
          <w:szCs w:val="24"/>
        </w:rPr>
      </w:pPr>
      <w:r w:rsidRPr="0043707E">
        <w:rPr>
          <w:rFonts w:asciiTheme="majorHAnsi" w:hAnsiTheme="majorHAnsi" w:cstheme="majorHAnsi"/>
          <w:b/>
          <w:bCs/>
          <w:sz w:val="24"/>
          <w:szCs w:val="24"/>
        </w:rPr>
        <w:t>Legal or Regulatory Requirements</w:t>
      </w:r>
      <w:r w:rsidRPr="0043707E">
        <w:rPr>
          <w:rFonts w:asciiTheme="majorHAnsi" w:hAnsiTheme="majorHAnsi" w:cstheme="majorHAnsi"/>
          <w:sz w:val="24"/>
          <w:szCs w:val="24"/>
        </w:rPr>
        <w:t>: Revoke access in response to court orders, data protection requests under PDPO, or compliance audits that identify over-privileging or non-compliance with standards like ISO 27002 or G3 guidelines.</w:t>
      </w:r>
    </w:p>
    <w:p w14:paraId="7ECC39DB" w14:textId="77777777" w:rsidR="0043707E" w:rsidRPr="0043707E" w:rsidRDefault="0043707E" w:rsidP="0043707E">
      <w:pPr>
        <w:pStyle w:val="ListParagraph"/>
        <w:numPr>
          <w:ilvl w:val="0"/>
          <w:numId w:val="20"/>
        </w:numPr>
        <w:jc w:val="both"/>
        <w:rPr>
          <w:rFonts w:asciiTheme="majorHAnsi" w:hAnsiTheme="majorHAnsi" w:cstheme="majorHAnsi"/>
          <w:sz w:val="24"/>
          <w:szCs w:val="24"/>
        </w:rPr>
      </w:pPr>
      <w:r w:rsidRPr="0043707E">
        <w:rPr>
          <w:rFonts w:asciiTheme="majorHAnsi" w:hAnsiTheme="majorHAnsi" w:cstheme="majorHAnsi"/>
          <w:b/>
          <w:bCs/>
          <w:sz w:val="24"/>
          <w:szCs w:val="24"/>
        </w:rPr>
        <w:t>Audit Findings</w:t>
      </w:r>
      <w:r w:rsidRPr="0043707E">
        <w:rPr>
          <w:rFonts w:asciiTheme="majorHAnsi" w:hAnsiTheme="majorHAnsi" w:cstheme="majorHAnsi"/>
          <w:sz w:val="24"/>
          <w:szCs w:val="24"/>
        </w:rPr>
        <w:t>: Following internal or external audits, review and revoke access based on recommendations, such as identifying segregation of duties issues or unauthorized escalations.</w:t>
      </w:r>
    </w:p>
    <w:p w14:paraId="7BD492D2" w14:textId="77777777" w:rsidR="0043707E" w:rsidRPr="0043707E" w:rsidRDefault="0043707E" w:rsidP="0043707E">
      <w:pPr>
        <w:pStyle w:val="ListParagraph"/>
        <w:numPr>
          <w:ilvl w:val="0"/>
          <w:numId w:val="20"/>
        </w:numPr>
        <w:jc w:val="both"/>
        <w:rPr>
          <w:rFonts w:asciiTheme="majorHAnsi" w:hAnsiTheme="majorHAnsi" w:cstheme="majorHAnsi"/>
          <w:sz w:val="24"/>
          <w:szCs w:val="24"/>
        </w:rPr>
      </w:pPr>
      <w:r w:rsidRPr="0043707E">
        <w:rPr>
          <w:rFonts w:asciiTheme="majorHAnsi" w:hAnsiTheme="majorHAnsi" w:cstheme="majorHAnsi"/>
          <w:b/>
          <w:bCs/>
          <w:sz w:val="24"/>
          <w:szCs w:val="24"/>
        </w:rPr>
        <w:t>Policy or Guideline Updates</w:t>
      </w:r>
      <w:r w:rsidRPr="0043707E">
        <w:rPr>
          <w:rFonts w:asciiTheme="majorHAnsi" w:hAnsiTheme="majorHAnsi" w:cstheme="majorHAnsi"/>
          <w:sz w:val="24"/>
          <w:szCs w:val="24"/>
        </w:rPr>
        <w:t>: After revisions to the school's Access Control Policy or adoption of new standards (e.g., updates to EDB recommendations), conduct a full review to align existing access with the changes.</w:t>
      </w:r>
    </w:p>
    <w:p w14:paraId="4215FF53" w14:textId="77777777" w:rsidR="0043707E" w:rsidRDefault="0043707E" w:rsidP="0043707E">
      <w:pPr>
        <w:pStyle w:val="ListParagraph"/>
        <w:jc w:val="both"/>
        <w:rPr>
          <w:rFonts w:asciiTheme="majorHAnsi" w:hAnsiTheme="majorHAnsi" w:cstheme="majorHAnsi"/>
          <w:b/>
          <w:bCs/>
          <w:sz w:val="24"/>
          <w:szCs w:val="24"/>
        </w:rPr>
      </w:pPr>
    </w:p>
    <w:p w14:paraId="251183B1" w14:textId="42AB562E" w:rsidR="0043707E" w:rsidRPr="0043707E" w:rsidRDefault="0043707E" w:rsidP="0043707E">
      <w:pPr>
        <w:pStyle w:val="ListParagraph"/>
        <w:jc w:val="both"/>
        <w:rPr>
          <w:rFonts w:asciiTheme="majorHAnsi" w:hAnsiTheme="majorHAnsi" w:cstheme="majorHAnsi"/>
          <w:b/>
          <w:bCs/>
          <w:sz w:val="24"/>
          <w:szCs w:val="24"/>
        </w:rPr>
      </w:pPr>
      <w:r w:rsidRPr="0043707E">
        <w:rPr>
          <w:rFonts w:asciiTheme="majorHAnsi" w:hAnsiTheme="majorHAnsi" w:cstheme="majorHAnsi"/>
          <w:b/>
          <w:bCs/>
          <w:sz w:val="24"/>
          <w:szCs w:val="24"/>
        </w:rPr>
        <w:lastRenderedPageBreak/>
        <w:t>Routine Maintenance and Monitoring</w:t>
      </w:r>
    </w:p>
    <w:p w14:paraId="2BF5EB74" w14:textId="77777777" w:rsidR="0043707E" w:rsidRPr="0043707E" w:rsidRDefault="0043707E" w:rsidP="0043707E">
      <w:pPr>
        <w:pStyle w:val="ListParagraph"/>
        <w:numPr>
          <w:ilvl w:val="0"/>
          <w:numId w:val="21"/>
        </w:numPr>
        <w:jc w:val="both"/>
        <w:rPr>
          <w:rFonts w:asciiTheme="majorHAnsi" w:hAnsiTheme="majorHAnsi" w:cstheme="majorHAnsi"/>
          <w:sz w:val="24"/>
          <w:szCs w:val="24"/>
        </w:rPr>
      </w:pPr>
      <w:r w:rsidRPr="0043707E">
        <w:rPr>
          <w:rFonts w:asciiTheme="majorHAnsi" w:hAnsiTheme="majorHAnsi" w:cstheme="majorHAnsi"/>
          <w:b/>
          <w:bCs/>
          <w:sz w:val="24"/>
          <w:szCs w:val="24"/>
        </w:rPr>
        <w:t>Inactivity or Dormant Accounts</w:t>
      </w:r>
      <w:r w:rsidRPr="0043707E">
        <w:rPr>
          <w:rFonts w:asciiTheme="majorHAnsi" w:hAnsiTheme="majorHAnsi" w:cstheme="majorHAnsi"/>
          <w:sz w:val="24"/>
          <w:szCs w:val="24"/>
        </w:rPr>
        <w:t>: Periodically scan for and revoke access to accounts inactive for a defined period (e.g., 90 days for staff, end of semester for students) to mitigate risks from forgotten or abandoned accounts.</w:t>
      </w:r>
    </w:p>
    <w:p w14:paraId="145685EE" w14:textId="77777777" w:rsidR="0043707E" w:rsidRPr="0043707E" w:rsidRDefault="0043707E" w:rsidP="0043707E">
      <w:pPr>
        <w:pStyle w:val="ListParagraph"/>
        <w:numPr>
          <w:ilvl w:val="0"/>
          <w:numId w:val="21"/>
        </w:numPr>
        <w:jc w:val="both"/>
        <w:rPr>
          <w:rFonts w:asciiTheme="majorHAnsi" w:hAnsiTheme="majorHAnsi" w:cstheme="majorHAnsi"/>
          <w:sz w:val="24"/>
          <w:szCs w:val="24"/>
        </w:rPr>
      </w:pPr>
      <w:r w:rsidRPr="0043707E">
        <w:rPr>
          <w:rFonts w:asciiTheme="majorHAnsi" w:hAnsiTheme="majorHAnsi" w:cstheme="majorHAnsi"/>
          <w:b/>
          <w:bCs/>
          <w:sz w:val="24"/>
          <w:szCs w:val="24"/>
        </w:rPr>
        <w:t>Periodic Scheduled Reviews</w:t>
      </w:r>
      <w:r w:rsidRPr="0043707E">
        <w:rPr>
          <w:rFonts w:asciiTheme="majorHAnsi" w:hAnsiTheme="majorHAnsi" w:cstheme="majorHAnsi"/>
          <w:sz w:val="24"/>
          <w:szCs w:val="24"/>
        </w:rPr>
        <w:t>: Perform routine audits at fixed intervals, such as quarterly for privileged accounts or annually for all users, to verify that access remains justified by current business needs and remove any unnecessary permissions.</w:t>
      </w:r>
    </w:p>
    <w:p w14:paraId="565CA532" w14:textId="77777777" w:rsidR="0043707E" w:rsidRPr="0043707E" w:rsidRDefault="0043707E" w:rsidP="0043707E">
      <w:pPr>
        <w:pStyle w:val="ListParagraph"/>
        <w:numPr>
          <w:ilvl w:val="0"/>
          <w:numId w:val="21"/>
        </w:numPr>
        <w:jc w:val="both"/>
        <w:rPr>
          <w:rFonts w:asciiTheme="majorHAnsi" w:hAnsiTheme="majorHAnsi" w:cstheme="majorHAnsi"/>
          <w:sz w:val="24"/>
          <w:szCs w:val="24"/>
        </w:rPr>
      </w:pPr>
      <w:r w:rsidRPr="0043707E">
        <w:rPr>
          <w:rFonts w:asciiTheme="majorHAnsi" w:hAnsiTheme="majorHAnsi" w:cstheme="majorHAnsi"/>
          <w:b/>
          <w:bCs/>
          <w:sz w:val="24"/>
          <w:szCs w:val="24"/>
        </w:rPr>
        <w:t>Training or Certification Expirations</w:t>
      </w:r>
      <w:r w:rsidRPr="0043707E">
        <w:rPr>
          <w:rFonts w:asciiTheme="majorHAnsi" w:hAnsiTheme="majorHAnsi" w:cstheme="majorHAnsi"/>
          <w:sz w:val="24"/>
          <w:szCs w:val="24"/>
        </w:rPr>
        <w:t>: Revoke specialized access (e.g., to sensitive research tools) if required certifications or training lapses, reinstating only after renewal.</w:t>
      </w:r>
    </w:p>
    <w:p w14:paraId="1CCBFB15" w14:textId="77777777" w:rsidR="0043707E" w:rsidRDefault="0043707E" w:rsidP="0043707E">
      <w:pPr>
        <w:pStyle w:val="ListParagraph"/>
        <w:jc w:val="both"/>
        <w:rPr>
          <w:rFonts w:asciiTheme="majorHAnsi" w:hAnsiTheme="majorHAnsi" w:cstheme="majorHAnsi"/>
          <w:b/>
          <w:bCs/>
          <w:sz w:val="24"/>
          <w:szCs w:val="24"/>
        </w:rPr>
      </w:pPr>
    </w:p>
    <w:p w14:paraId="3B3A4FAC" w14:textId="72435976" w:rsidR="0043707E" w:rsidRPr="0043707E" w:rsidRDefault="0043707E" w:rsidP="0043707E">
      <w:pPr>
        <w:pStyle w:val="ListParagraph"/>
        <w:jc w:val="both"/>
        <w:rPr>
          <w:rFonts w:asciiTheme="majorHAnsi" w:hAnsiTheme="majorHAnsi" w:cstheme="majorHAnsi"/>
          <w:b/>
          <w:bCs/>
          <w:sz w:val="24"/>
          <w:szCs w:val="24"/>
        </w:rPr>
      </w:pPr>
      <w:r w:rsidRPr="0043707E">
        <w:rPr>
          <w:rFonts w:asciiTheme="majorHAnsi" w:hAnsiTheme="majorHAnsi" w:cstheme="majorHAnsi"/>
          <w:b/>
          <w:bCs/>
          <w:sz w:val="24"/>
          <w:szCs w:val="24"/>
        </w:rPr>
        <w:t>System, Data, and Organizational Changes</w:t>
      </w:r>
    </w:p>
    <w:p w14:paraId="470F5186" w14:textId="77777777" w:rsidR="0043707E" w:rsidRPr="0043707E" w:rsidRDefault="0043707E" w:rsidP="0043707E">
      <w:pPr>
        <w:pStyle w:val="ListParagraph"/>
        <w:numPr>
          <w:ilvl w:val="0"/>
          <w:numId w:val="22"/>
        </w:numPr>
        <w:jc w:val="both"/>
        <w:rPr>
          <w:rFonts w:asciiTheme="majorHAnsi" w:hAnsiTheme="majorHAnsi" w:cstheme="majorHAnsi"/>
          <w:sz w:val="24"/>
          <w:szCs w:val="24"/>
        </w:rPr>
      </w:pPr>
      <w:r w:rsidRPr="0043707E">
        <w:rPr>
          <w:rFonts w:asciiTheme="majorHAnsi" w:hAnsiTheme="majorHAnsi" w:cstheme="majorHAnsi"/>
          <w:b/>
          <w:bCs/>
          <w:sz w:val="24"/>
          <w:szCs w:val="24"/>
        </w:rPr>
        <w:t>System or Application Changes</w:t>
      </w:r>
      <w:r w:rsidRPr="0043707E">
        <w:rPr>
          <w:rFonts w:asciiTheme="majorHAnsi" w:hAnsiTheme="majorHAnsi" w:cstheme="majorHAnsi"/>
          <w:sz w:val="24"/>
          <w:szCs w:val="24"/>
        </w:rPr>
        <w:t>: Review access rights during major updates, migrations to new software (e.g., switching to a new cloud-based grading system), or decommissioning of old systems to ensure compatibility and eliminate obsolete access.</w:t>
      </w:r>
    </w:p>
    <w:p w14:paraId="31B76BEE" w14:textId="77777777" w:rsidR="0043707E" w:rsidRPr="0043707E" w:rsidRDefault="0043707E" w:rsidP="0043707E">
      <w:pPr>
        <w:pStyle w:val="ListParagraph"/>
        <w:numPr>
          <w:ilvl w:val="0"/>
          <w:numId w:val="22"/>
        </w:numPr>
        <w:jc w:val="both"/>
        <w:rPr>
          <w:rFonts w:asciiTheme="majorHAnsi" w:hAnsiTheme="majorHAnsi" w:cstheme="majorHAnsi"/>
          <w:sz w:val="24"/>
          <w:szCs w:val="24"/>
        </w:rPr>
      </w:pPr>
      <w:r w:rsidRPr="0043707E">
        <w:rPr>
          <w:rFonts w:asciiTheme="majorHAnsi" w:hAnsiTheme="majorHAnsi" w:cstheme="majorHAnsi"/>
          <w:b/>
          <w:bCs/>
          <w:sz w:val="24"/>
          <w:szCs w:val="24"/>
        </w:rPr>
        <w:t>Organizational Restructuring</w:t>
      </w:r>
      <w:r w:rsidRPr="0043707E">
        <w:rPr>
          <w:rFonts w:asciiTheme="majorHAnsi" w:hAnsiTheme="majorHAnsi" w:cstheme="majorHAnsi"/>
          <w:sz w:val="24"/>
          <w:szCs w:val="24"/>
        </w:rPr>
        <w:t>: In cases of school mergers, department reorganizations, or changes in administrative structure, review all affected users' access to realign with the new setup.</w:t>
      </w:r>
    </w:p>
    <w:p w14:paraId="64B452AA" w14:textId="77777777" w:rsidR="0043707E" w:rsidRPr="0043707E" w:rsidRDefault="0043707E" w:rsidP="0043707E">
      <w:pPr>
        <w:pStyle w:val="ListParagraph"/>
        <w:numPr>
          <w:ilvl w:val="0"/>
          <w:numId w:val="22"/>
        </w:numPr>
        <w:jc w:val="both"/>
        <w:rPr>
          <w:rFonts w:asciiTheme="majorHAnsi" w:hAnsiTheme="majorHAnsi" w:cstheme="majorHAnsi"/>
          <w:sz w:val="24"/>
          <w:szCs w:val="24"/>
        </w:rPr>
      </w:pPr>
      <w:r w:rsidRPr="0043707E">
        <w:rPr>
          <w:rFonts w:asciiTheme="majorHAnsi" w:hAnsiTheme="majorHAnsi" w:cstheme="majorHAnsi"/>
          <w:b/>
          <w:bCs/>
          <w:sz w:val="24"/>
          <w:szCs w:val="24"/>
        </w:rPr>
        <w:t>Merger with External Systems</w:t>
      </w:r>
      <w:r w:rsidRPr="0043707E">
        <w:rPr>
          <w:rFonts w:asciiTheme="majorHAnsi" w:hAnsiTheme="majorHAnsi" w:cstheme="majorHAnsi"/>
          <w:sz w:val="24"/>
          <w:szCs w:val="24"/>
        </w:rPr>
        <w:t>: When integrating with partner institutions (e.g., shared library systems), review access to prevent unintended cross-access.</w:t>
      </w:r>
    </w:p>
    <w:p w14:paraId="74D42F5A" w14:textId="77777777" w:rsidR="0043707E" w:rsidRPr="0043707E" w:rsidRDefault="0043707E" w:rsidP="0043707E">
      <w:pPr>
        <w:pStyle w:val="ListParagraph"/>
        <w:numPr>
          <w:ilvl w:val="0"/>
          <w:numId w:val="22"/>
        </w:numPr>
        <w:jc w:val="both"/>
        <w:rPr>
          <w:rFonts w:asciiTheme="majorHAnsi" w:hAnsiTheme="majorHAnsi" w:cstheme="majorHAnsi"/>
          <w:sz w:val="24"/>
          <w:szCs w:val="24"/>
        </w:rPr>
      </w:pPr>
      <w:r w:rsidRPr="0043707E">
        <w:rPr>
          <w:rFonts w:asciiTheme="majorHAnsi" w:hAnsiTheme="majorHAnsi" w:cstheme="majorHAnsi"/>
          <w:b/>
          <w:bCs/>
          <w:sz w:val="24"/>
          <w:szCs w:val="24"/>
        </w:rPr>
        <w:t>Data Classification Changes</w:t>
      </w:r>
      <w:r w:rsidRPr="0043707E">
        <w:rPr>
          <w:rFonts w:asciiTheme="majorHAnsi" w:hAnsiTheme="majorHAnsi" w:cstheme="majorHAnsi"/>
          <w:sz w:val="24"/>
          <w:szCs w:val="24"/>
        </w:rPr>
        <w:t>: If information assets are reclassified (e.g., from public to confidential due to new privacy concerns), review and restrict access accordingly for all users.</w:t>
      </w:r>
    </w:p>
    <w:p w14:paraId="0B29899B" w14:textId="77777777" w:rsidR="0043707E" w:rsidRPr="0043707E" w:rsidRDefault="0043707E" w:rsidP="0043707E">
      <w:pPr>
        <w:pStyle w:val="ListParagraph"/>
        <w:numPr>
          <w:ilvl w:val="0"/>
          <w:numId w:val="22"/>
        </w:numPr>
        <w:jc w:val="both"/>
        <w:rPr>
          <w:rFonts w:asciiTheme="majorHAnsi" w:hAnsiTheme="majorHAnsi" w:cstheme="majorHAnsi"/>
          <w:sz w:val="24"/>
          <w:szCs w:val="24"/>
        </w:rPr>
      </w:pPr>
      <w:r w:rsidRPr="0043707E">
        <w:rPr>
          <w:rFonts w:asciiTheme="majorHAnsi" w:hAnsiTheme="majorHAnsi" w:cstheme="majorHAnsi"/>
          <w:b/>
          <w:bCs/>
          <w:sz w:val="24"/>
          <w:szCs w:val="24"/>
        </w:rPr>
        <w:t>Technology or Device Changes</w:t>
      </w:r>
      <w:r w:rsidRPr="0043707E">
        <w:rPr>
          <w:rFonts w:asciiTheme="majorHAnsi" w:hAnsiTheme="majorHAnsi" w:cstheme="majorHAnsi"/>
          <w:sz w:val="24"/>
          <w:szCs w:val="24"/>
        </w:rPr>
        <w:t>: Revoke access tied to specific devices upon loss, theft, or decommissioning of hardware (e.g., school-issued laptops), or when users switch to new devices requiring re-authentication.</w:t>
      </w:r>
    </w:p>
    <w:p w14:paraId="12897337" w14:textId="77777777" w:rsidR="009E2918" w:rsidRDefault="009E2918" w:rsidP="0043707E">
      <w:pPr>
        <w:pStyle w:val="ListParagraph"/>
        <w:jc w:val="both"/>
        <w:rPr>
          <w:rFonts w:asciiTheme="majorHAnsi" w:hAnsiTheme="majorHAnsi" w:cstheme="majorHAnsi"/>
          <w:b/>
          <w:bCs/>
          <w:sz w:val="24"/>
          <w:szCs w:val="24"/>
        </w:rPr>
      </w:pPr>
    </w:p>
    <w:p w14:paraId="5390C72A" w14:textId="78D806CA" w:rsidR="0043707E" w:rsidRPr="0043707E" w:rsidRDefault="0043707E" w:rsidP="0043707E">
      <w:pPr>
        <w:pStyle w:val="ListParagraph"/>
        <w:jc w:val="both"/>
        <w:rPr>
          <w:rFonts w:asciiTheme="majorHAnsi" w:hAnsiTheme="majorHAnsi" w:cstheme="majorHAnsi"/>
          <w:b/>
          <w:bCs/>
          <w:sz w:val="24"/>
          <w:szCs w:val="24"/>
        </w:rPr>
      </w:pPr>
      <w:r w:rsidRPr="0043707E">
        <w:rPr>
          <w:rFonts w:asciiTheme="majorHAnsi" w:hAnsiTheme="majorHAnsi" w:cstheme="majorHAnsi"/>
          <w:b/>
          <w:bCs/>
          <w:sz w:val="24"/>
          <w:szCs w:val="24"/>
        </w:rPr>
        <w:t>Incident Response and Emergencies</w:t>
      </w:r>
    </w:p>
    <w:p w14:paraId="74357783" w14:textId="77777777" w:rsidR="0043707E" w:rsidRPr="0043707E" w:rsidRDefault="0043707E" w:rsidP="0043707E">
      <w:pPr>
        <w:pStyle w:val="ListParagraph"/>
        <w:numPr>
          <w:ilvl w:val="0"/>
          <w:numId w:val="23"/>
        </w:numPr>
        <w:jc w:val="both"/>
        <w:rPr>
          <w:rFonts w:asciiTheme="majorHAnsi" w:hAnsiTheme="majorHAnsi" w:cstheme="majorHAnsi"/>
          <w:sz w:val="24"/>
          <w:szCs w:val="24"/>
        </w:rPr>
      </w:pPr>
      <w:r w:rsidRPr="0043707E">
        <w:rPr>
          <w:rFonts w:asciiTheme="majorHAnsi" w:hAnsiTheme="majorHAnsi" w:cstheme="majorHAnsi"/>
          <w:b/>
          <w:bCs/>
          <w:sz w:val="24"/>
          <w:szCs w:val="24"/>
        </w:rPr>
        <w:t>Emergency or Crisis Situations</w:t>
      </w:r>
      <w:r w:rsidRPr="0043707E">
        <w:rPr>
          <w:rFonts w:asciiTheme="majorHAnsi" w:hAnsiTheme="majorHAnsi" w:cstheme="majorHAnsi"/>
          <w:sz w:val="24"/>
          <w:szCs w:val="24"/>
        </w:rPr>
        <w:t>: Temporarily review and revoke non-essential access during incidents like cyberattacks, natural disasters, or pandemics to minimize exposure, restoring only as needed post-recovery.</w:t>
      </w:r>
    </w:p>
    <w:p w14:paraId="4236D3F3" w14:textId="77777777" w:rsidR="0043707E" w:rsidRPr="0043707E" w:rsidRDefault="0043707E" w:rsidP="0043707E">
      <w:pPr>
        <w:pStyle w:val="ListParagraph"/>
        <w:numPr>
          <w:ilvl w:val="0"/>
          <w:numId w:val="23"/>
        </w:numPr>
        <w:jc w:val="both"/>
        <w:rPr>
          <w:rFonts w:asciiTheme="majorHAnsi" w:hAnsiTheme="majorHAnsi" w:cstheme="majorHAnsi"/>
          <w:sz w:val="24"/>
          <w:szCs w:val="24"/>
        </w:rPr>
      </w:pPr>
      <w:r w:rsidRPr="0043707E">
        <w:rPr>
          <w:rFonts w:asciiTheme="majorHAnsi" w:hAnsiTheme="majorHAnsi" w:cstheme="majorHAnsi"/>
          <w:b/>
          <w:bCs/>
          <w:sz w:val="24"/>
          <w:szCs w:val="24"/>
        </w:rPr>
        <w:t>Post-Incident Recovery</w:t>
      </w:r>
      <w:r w:rsidRPr="0043707E">
        <w:rPr>
          <w:rFonts w:asciiTheme="majorHAnsi" w:hAnsiTheme="majorHAnsi" w:cstheme="majorHAnsi"/>
          <w:sz w:val="24"/>
          <w:szCs w:val="24"/>
        </w:rPr>
        <w:t>: After resolving any access-related incident, perform a comprehensive review to confirm all temporary measures (e.g., emergency revocations) are appropriately finalized.</w:t>
      </w:r>
    </w:p>
    <w:p w14:paraId="40B47F14" w14:textId="77777777" w:rsidR="009E2918" w:rsidRDefault="009E2918" w:rsidP="0043707E">
      <w:pPr>
        <w:pStyle w:val="ListParagraph"/>
        <w:jc w:val="both"/>
        <w:rPr>
          <w:rFonts w:asciiTheme="majorHAnsi" w:hAnsiTheme="majorHAnsi" w:cstheme="majorHAnsi"/>
          <w:b/>
          <w:bCs/>
          <w:sz w:val="24"/>
          <w:szCs w:val="24"/>
        </w:rPr>
      </w:pPr>
    </w:p>
    <w:p w14:paraId="4C6DF8C1" w14:textId="434171B8" w:rsidR="0043707E" w:rsidRPr="0043707E" w:rsidRDefault="0043707E" w:rsidP="0043707E">
      <w:pPr>
        <w:pStyle w:val="ListParagraph"/>
        <w:jc w:val="both"/>
        <w:rPr>
          <w:rFonts w:asciiTheme="majorHAnsi" w:hAnsiTheme="majorHAnsi" w:cstheme="majorHAnsi"/>
          <w:b/>
          <w:bCs/>
          <w:sz w:val="24"/>
          <w:szCs w:val="24"/>
        </w:rPr>
      </w:pPr>
      <w:r w:rsidRPr="0043707E">
        <w:rPr>
          <w:rFonts w:asciiTheme="majorHAnsi" w:hAnsiTheme="majorHAnsi" w:cstheme="majorHAnsi"/>
          <w:b/>
          <w:bCs/>
          <w:sz w:val="24"/>
          <w:szCs w:val="24"/>
        </w:rPr>
        <w:t>Other Administrative Triggers</w:t>
      </w:r>
    </w:p>
    <w:p w14:paraId="31ECD809" w14:textId="77777777" w:rsidR="0043707E" w:rsidRPr="0043707E" w:rsidRDefault="0043707E" w:rsidP="001903F2">
      <w:pPr>
        <w:pStyle w:val="ListParagraph"/>
        <w:numPr>
          <w:ilvl w:val="0"/>
          <w:numId w:val="25"/>
        </w:numPr>
        <w:jc w:val="both"/>
        <w:rPr>
          <w:rFonts w:asciiTheme="majorHAnsi" w:hAnsiTheme="majorHAnsi" w:cstheme="majorHAnsi"/>
          <w:sz w:val="24"/>
          <w:szCs w:val="24"/>
        </w:rPr>
      </w:pPr>
      <w:r w:rsidRPr="0043707E">
        <w:rPr>
          <w:rFonts w:asciiTheme="majorHAnsi" w:hAnsiTheme="majorHAnsi" w:cstheme="majorHAnsi"/>
          <w:b/>
          <w:bCs/>
          <w:sz w:val="24"/>
          <w:szCs w:val="24"/>
        </w:rPr>
        <w:t>Management or User Requests</w:t>
      </w:r>
      <w:r w:rsidRPr="0043707E">
        <w:rPr>
          <w:rFonts w:asciiTheme="majorHAnsi" w:hAnsiTheme="majorHAnsi" w:cstheme="majorHAnsi"/>
          <w:sz w:val="24"/>
          <w:szCs w:val="24"/>
        </w:rPr>
        <w:t>: Act on formal requests from supervisors, HR, or the users themselves to revoke access when it's no longer needed (e.g., after completing a specific task like exam preparation).</w:t>
      </w:r>
    </w:p>
    <w:p w14:paraId="62D6096F" w14:textId="77777777" w:rsidR="00FF5DEF" w:rsidRPr="001903F2" w:rsidRDefault="00FF5DEF" w:rsidP="001903F2">
      <w:pPr>
        <w:jc w:val="both"/>
        <w:rPr>
          <w:rFonts w:asciiTheme="majorHAnsi" w:hAnsiTheme="majorHAnsi" w:cstheme="majorHAnsi"/>
          <w:lang w:val="en-GB"/>
        </w:rPr>
      </w:pPr>
    </w:p>
    <w:p w14:paraId="7C22C9E6" w14:textId="69FCAB0A" w:rsidR="007A312E" w:rsidRPr="00855A0C" w:rsidRDefault="00946092" w:rsidP="00277150">
      <w:pPr>
        <w:pStyle w:val="Heading3"/>
        <w:numPr>
          <w:ilvl w:val="1"/>
          <w:numId w:val="1"/>
        </w:numPr>
        <w:rPr>
          <w:rStyle w:val="Strong"/>
          <w:rFonts w:cstheme="majorHAnsi"/>
          <w:b/>
          <w:bCs w:val="0"/>
          <w:sz w:val="32"/>
        </w:rPr>
      </w:pPr>
      <w:bookmarkStart w:id="4" w:name="_Toc210914005"/>
      <w:r>
        <w:rPr>
          <w:rStyle w:val="Strong"/>
          <w:rFonts w:cstheme="majorHAnsi"/>
          <w:b/>
          <w:bCs w:val="0"/>
          <w:sz w:val="32"/>
        </w:rPr>
        <w:lastRenderedPageBreak/>
        <w:t>Logs and</w:t>
      </w:r>
      <w:r w:rsidR="002B5408" w:rsidRPr="00855A0C">
        <w:rPr>
          <w:rStyle w:val="Strong"/>
          <w:rFonts w:cstheme="majorHAnsi"/>
          <w:b/>
          <w:bCs w:val="0"/>
          <w:sz w:val="32"/>
        </w:rPr>
        <w:t xml:space="preserve"> Audits</w:t>
      </w:r>
      <w:bookmarkEnd w:id="4"/>
    </w:p>
    <w:p w14:paraId="7591F8A8" w14:textId="055D49C5" w:rsidR="00E27107" w:rsidRPr="00572820" w:rsidRDefault="00946092" w:rsidP="00215C15">
      <w:pPr>
        <w:jc w:val="both"/>
        <w:rPr>
          <w:rFonts w:asciiTheme="majorHAnsi" w:hAnsiTheme="majorHAnsi" w:cstheme="majorHAnsi"/>
          <w:sz w:val="24"/>
          <w:szCs w:val="24"/>
          <w:lang w:val="en-GB"/>
        </w:rPr>
      </w:pPr>
      <w:r>
        <w:rPr>
          <w:rFonts w:asciiTheme="majorHAnsi" w:hAnsiTheme="majorHAnsi" w:cstheme="majorHAnsi"/>
          <w:sz w:val="24"/>
          <w:szCs w:val="24"/>
          <w:lang w:val="en-GB"/>
        </w:rPr>
        <w:t xml:space="preserve">Retain logs for every </w:t>
      </w:r>
      <w:r w:rsidR="009D4B81">
        <w:rPr>
          <w:rFonts w:asciiTheme="majorHAnsi" w:hAnsiTheme="majorHAnsi" w:cstheme="majorHAnsi"/>
          <w:sz w:val="24"/>
          <w:szCs w:val="24"/>
          <w:lang w:val="en-GB"/>
        </w:rPr>
        <w:t xml:space="preserve">access control change such that </w:t>
      </w:r>
      <w:r w:rsidR="00177A79">
        <w:rPr>
          <w:rFonts w:asciiTheme="majorHAnsi" w:hAnsiTheme="majorHAnsi" w:cstheme="majorHAnsi"/>
          <w:sz w:val="24"/>
          <w:szCs w:val="24"/>
          <w:lang w:val="en-GB"/>
        </w:rPr>
        <w:t xml:space="preserve">it can be </w:t>
      </w:r>
      <w:r w:rsidR="00E036B4">
        <w:rPr>
          <w:rFonts w:asciiTheme="majorHAnsi" w:hAnsiTheme="majorHAnsi" w:cstheme="majorHAnsi"/>
          <w:sz w:val="24"/>
          <w:szCs w:val="24"/>
          <w:lang w:val="en-GB"/>
        </w:rPr>
        <w:t xml:space="preserve">later reviewed in regular audits. Perform regular </w:t>
      </w:r>
      <w:r w:rsidR="00C927BE">
        <w:rPr>
          <w:rFonts w:asciiTheme="majorHAnsi" w:hAnsiTheme="majorHAnsi" w:cstheme="majorHAnsi"/>
          <w:sz w:val="24"/>
          <w:szCs w:val="24"/>
          <w:lang w:val="en-GB"/>
        </w:rPr>
        <w:t>review on granted access rights.</w:t>
      </w:r>
    </w:p>
    <w:tbl>
      <w:tblPr>
        <w:tblStyle w:val="TableGrid"/>
        <w:tblW w:w="5000" w:type="pct"/>
        <w:shd w:val="clear" w:color="auto" w:fill="F2CEED" w:themeFill="accent5" w:themeFillTint="33"/>
        <w:tblLook w:val="04A0" w:firstRow="1" w:lastRow="0" w:firstColumn="1" w:lastColumn="0" w:noHBand="0" w:noVBand="1"/>
      </w:tblPr>
      <w:tblGrid>
        <w:gridCol w:w="8630"/>
      </w:tblGrid>
      <w:tr w:rsidR="00AC4F7B" w:rsidRPr="00572820" w14:paraId="7D7BBE29" w14:textId="77777777">
        <w:trPr>
          <w:trHeight w:val="1361"/>
        </w:trPr>
        <w:tc>
          <w:tcPr>
            <w:tcW w:w="5000" w:type="pct"/>
            <w:shd w:val="clear" w:color="auto" w:fill="F2CEED" w:themeFill="accent5" w:themeFillTint="33"/>
            <w:vAlign w:val="center"/>
          </w:tcPr>
          <w:p w14:paraId="5700A8A5" w14:textId="77777777" w:rsidR="00AC4F7B" w:rsidRDefault="00AC4F7B">
            <w:pPr>
              <w:rPr>
                <w:rFonts w:asciiTheme="majorHAnsi" w:hAnsiTheme="majorHAnsi" w:cstheme="majorHAnsi"/>
                <w:b/>
                <w:bCs/>
                <w:sz w:val="24"/>
                <w:szCs w:val="24"/>
                <w:lang w:val="en-GB"/>
              </w:rPr>
            </w:pPr>
          </w:p>
          <w:p w14:paraId="4F52A898" w14:textId="77777777" w:rsidR="00AC4F7B" w:rsidRPr="00572820" w:rsidRDefault="00AC4F7B">
            <w:pPr>
              <w:rPr>
                <w:rFonts w:asciiTheme="majorHAnsi" w:hAnsiTheme="majorHAnsi" w:cstheme="majorHAnsi"/>
                <w:b/>
                <w:bCs/>
                <w:sz w:val="24"/>
                <w:szCs w:val="24"/>
                <w:lang w:val="en-GB"/>
              </w:rPr>
            </w:pPr>
            <w:r w:rsidRPr="00572820">
              <w:rPr>
                <w:rFonts w:asciiTheme="majorHAnsi" w:hAnsiTheme="majorHAnsi" w:cstheme="majorHAnsi"/>
                <w:b/>
                <w:bCs/>
                <w:sz w:val="24"/>
                <w:szCs w:val="24"/>
                <w:lang w:val="en-GB"/>
              </w:rPr>
              <w:t xml:space="preserve">Adaptation Tips: </w:t>
            </w:r>
          </w:p>
          <w:p w14:paraId="311AA337" w14:textId="77777777" w:rsidR="00AC4F7B" w:rsidRPr="00572820" w:rsidRDefault="00AC4F7B">
            <w:pPr>
              <w:rPr>
                <w:rFonts w:asciiTheme="majorHAnsi" w:hAnsiTheme="majorHAnsi" w:cstheme="majorHAnsi"/>
                <w:b/>
                <w:bCs/>
                <w:sz w:val="24"/>
                <w:szCs w:val="24"/>
                <w:lang w:val="en-GB"/>
              </w:rPr>
            </w:pPr>
          </w:p>
          <w:p w14:paraId="6650192D" w14:textId="417360CF" w:rsidR="00AC4F7B" w:rsidRDefault="00AC4F7B">
            <w:pPr>
              <w:pStyle w:val="ListParagraph"/>
              <w:numPr>
                <w:ilvl w:val="0"/>
                <w:numId w:val="8"/>
              </w:numPr>
              <w:rPr>
                <w:rFonts w:asciiTheme="majorHAnsi" w:hAnsiTheme="majorHAnsi" w:cstheme="majorHAnsi"/>
                <w:sz w:val="24"/>
                <w:szCs w:val="24"/>
                <w:lang w:val="en-GB"/>
              </w:rPr>
            </w:pPr>
            <w:r>
              <w:rPr>
                <w:rFonts w:asciiTheme="majorHAnsi" w:hAnsiTheme="majorHAnsi" w:cstheme="majorHAnsi"/>
                <w:sz w:val="24"/>
                <w:szCs w:val="24"/>
                <w:lang w:val="en-GB"/>
              </w:rPr>
              <w:t>Reviews can be more frequent for the pri</w:t>
            </w:r>
            <w:r w:rsidR="00F41070">
              <w:rPr>
                <w:rFonts w:asciiTheme="majorHAnsi" w:hAnsiTheme="majorHAnsi" w:cstheme="majorHAnsi"/>
                <w:sz w:val="24"/>
                <w:szCs w:val="24"/>
                <w:lang w:val="en-GB"/>
              </w:rPr>
              <w:t>vileged accounts and access rights (e.g., admin, read access on sensitive servers)</w:t>
            </w:r>
            <w:r w:rsidR="00AB7661">
              <w:rPr>
                <w:rFonts w:asciiTheme="majorHAnsi" w:hAnsiTheme="majorHAnsi" w:cstheme="majorHAnsi"/>
                <w:sz w:val="24"/>
                <w:szCs w:val="24"/>
                <w:lang w:val="en-GB"/>
              </w:rPr>
              <w:t xml:space="preserve"> and less frequent for others. A full review at least annually is recommended.</w:t>
            </w:r>
          </w:p>
          <w:p w14:paraId="29E2D114" w14:textId="77777777" w:rsidR="00AC4F7B" w:rsidRPr="001415FE" w:rsidRDefault="00AC4F7B">
            <w:pPr>
              <w:rPr>
                <w:rFonts w:asciiTheme="majorHAnsi" w:hAnsiTheme="majorHAnsi" w:cstheme="majorHAnsi"/>
                <w:sz w:val="24"/>
                <w:szCs w:val="24"/>
                <w:lang w:val="en-GB"/>
              </w:rPr>
            </w:pPr>
          </w:p>
        </w:tc>
      </w:tr>
    </w:tbl>
    <w:p w14:paraId="20D2E4F6" w14:textId="77777777" w:rsidR="00E34556" w:rsidRPr="00AC4F7B" w:rsidRDefault="00E34556" w:rsidP="00E34556">
      <w:pPr>
        <w:pStyle w:val="ListParagraph"/>
        <w:ind w:left="0"/>
        <w:jc w:val="both"/>
        <w:rPr>
          <w:rFonts w:asciiTheme="majorHAnsi" w:hAnsiTheme="majorHAnsi" w:cstheme="majorHAnsi"/>
        </w:rPr>
      </w:pPr>
    </w:p>
    <w:p w14:paraId="5085C19B" w14:textId="77777777" w:rsidR="00E27107" w:rsidRPr="00855A0C" w:rsidRDefault="00E27107" w:rsidP="007A312E">
      <w:pPr>
        <w:jc w:val="both"/>
        <w:rPr>
          <w:rStyle w:val="Strong"/>
          <w:rFonts w:cstheme="majorHAnsi"/>
        </w:rPr>
      </w:pPr>
    </w:p>
    <w:p w14:paraId="2F71C901" w14:textId="165530E0" w:rsidR="008660F8" w:rsidRPr="00855A0C" w:rsidRDefault="007F781C" w:rsidP="00277150">
      <w:pPr>
        <w:pStyle w:val="Heading1"/>
        <w:numPr>
          <w:ilvl w:val="0"/>
          <w:numId w:val="1"/>
        </w:numPr>
        <w:rPr>
          <w:rFonts w:cstheme="majorHAnsi"/>
          <w:lang w:val="en-GB"/>
        </w:rPr>
      </w:pPr>
      <w:bookmarkStart w:id="5" w:name="_Toc210914006"/>
      <w:r>
        <w:rPr>
          <w:rFonts w:cstheme="majorHAnsi"/>
          <w:lang w:val="en-GB"/>
        </w:rPr>
        <w:t>Access Control Concepts</w:t>
      </w:r>
      <w:bookmarkEnd w:id="5"/>
    </w:p>
    <w:p w14:paraId="565D6884" w14:textId="218CDB32" w:rsidR="00233ED2" w:rsidRPr="00572820" w:rsidRDefault="00FC0409" w:rsidP="000C4223">
      <w:pPr>
        <w:jc w:val="both"/>
        <w:rPr>
          <w:rFonts w:asciiTheme="majorHAnsi" w:hAnsiTheme="majorHAnsi" w:cstheme="majorHAnsi"/>
          <w:sz w:val="24"/>
          <w:szCs w:val="24"/>
          <w:lang w:val="en-GB"/>
        </w:rPr>
      </w:pPr>
      <w:r w:rsidRPr="00572820">
        <w:rPr>
          <w:rFonts w:asciiTheme="majorHAnsi" w:hAnsiTheme="majorHAnsi" w:cstheme="majorHAnsi"/>
          <w:sz w:val="24"/>
          <w:szCs w:val="24"/>
          <w:lang w:val="en-GB"/>
        </w:rPr>
        <w:t xml:space="preserve">This section </w:t>
      </w:r>
      <w:r w:rsidR="007F781C">
        <w:rPr>
          <w:rFonts w:asciiTheme="majorHAnsi" w:hAnsiTheme="majorHAnsi" w:cstheme="majorHAnsi"/>
          <w:sz w:val="24"/>
          <w:szCs w:val="24"/>
          <w:lang w:val="en-GB"/>
        </w:rPr>
        <w:t>provides explanation on common access control concepts</w:t>
      </w:r>
      <w:r w:rsidR="00822580">
        <w:rPr>
          <w:rFonts w:asciiTheme="majorHAnsi" w:hAnsiTheme="majorHAnsi" w:cstheme="majorHAnsi"/>
          <w:sz w:val="24"/>
          <w:szCs w:val="24"/>
          <w:lang w:val="en-GB"/>
        </w:rPr>
        <w:t xml:space="preserve"> </w:t>
      </w:r>
      <w:r w:rsidR="00A7359C">
        <w:rPr>
          <w:rFonts w:asciiTheme="majorHAnsi" w:hAnsiTheme="majorHAnsi" w:cstheme="majorHAnsi"/>
          <w:sz w:val="24"/>
          <w:szCs w:val="24"/>
          <w:lang w:val="en-GB"/>
        </w:rPr>
        <w:t xml:space="preserve">and </w:t>
      </w:r>
      <w:r w:rsidR="00822580">
        <w:rPr>
          <w:rFonts w:asciiTheme="majorHAnsi" w:hAnsiTheme="majorHAnsi" w:cstheme="majorHAnsi"/>
          <w:sz w:val="24"/>
          <w:szCs w:val="24"/>
          <w:lang w:val="en-GB"/>
        </w:rPr>
        <w:t xml:space="preserve">describes </w:t>
      </w:r>
      <w:r w:rsidR="00A7359C">
        <w:rPr>
          <w:rFonts w:asciiTheme="majorHAnsi" w:hAnsiTheme="majorHAnsi" w:cstheme="majorHAnsi"/>
          <w:sz w:val="24"/>
          <w:szCs w:val="24"/>
          <w:lang w:val="en-GB"/>
        </w:rPr>
        <w:t xml:space="preserve">how a school </w:t>
      </w:r>
      <w:r w:rsidR="00822580">
        <w:rPr>
          <w:rFonts w:asciiTheme="majorHAnsi" w:hAnsiTheme="majorHAnsi" w:cstheme="majorHAnsi"/>
          <w:sz w:val="24"/>
          <w:szCs w:val="24"/>
          <w:lang w:val="en-GB"/>
        </w:rPr>
        <w:t>could integrate these concepts in their access control policy.</w:t>
      </w:r>
    </w:p>
    <w:p w14:paraId="5A9EA88D" w14:textId="1F69471D" w:rsidR="002C5107" w:rsidRPr="00855A0C" w:rsidRDefault="002C5107" w:rsidP="00FC0409">
      <w:pPr>
        <w:rPr>
          <w:rFonts w:asciiTheme="majorHAnsi" w:hAnsiTheme="majorHAnsi" w:cstheme="majorHAnsi"/>
          <w:lang w:val="en-GB"/>
        </w:rPr>
      </w:pPr>
    </w:p>
    <w:p w14:paraId="7B73DE47" w14:textId="70C6025A" w:rsidR="00FC0409" w:rsidRPr="00855A0C" w:rsidRDefault="005821AC" w:rsidP="00003B4B">
      <w:pPr>
        <w:pStyle w:val="Heading3"/>
        <w:numPr>
          <w:ilvl w:val="1"/>
          <w:numId w:val="1"/>
        </w:numPr>
        <w:rPr>
          <w:rFonts w:cstheme="majorHAnsi"/>
          <w:lang w:val="en-GB"/>
        </w:rPr>
      </w:pPr>
      <w:bookmarkStart w:id="6" w:name="_Toc210914007"/>
      <w:r>
        <w:rPr>
          <w:rFonts w:cstheme="majorHAnsi"/>
          <w:lang w:val="en-GB"/>
        </w:rPr>
        <w:t>Role-Based Access Control</w:t>
      </w:r>
      <w:bookmarkEnd w:id="6"/>
    </w:p>
    <w:p w14:paraId="1DA595EB" w14:textId="33A416CC" w:rsidR="1C14C5DF" w:rsidRPr="001E3FB5" w:rsidRDefault="001E3FB5" w:rsidP="001E3FB5">
      <w:pPr>
        <w:rPr>
          <w:rFonts w:asciiTheme="majorHAnsi" w:hAnsiTheme="majorHAnsi" w:cstheme="majorHAnsi"/>
          <w:sz w:val="24"/>
          <w:szCs w:val="24"/>
          <w:lang w:val="en-GB"/>
        </w:rPr>
      </w:pPr>
      <w:r>
        <w:rPr>
          <w:rFonts w:asciiTheme="majorHAnsi" w:hAnsiTheme="majorHAnsi" w:cstheme="majorHAnsi"/>
          <w:sz w:val="24"/>
          <w:szCs w:val="24"/>
          <w:lang w:val="en-GB"/>
        </w:rPr>
        <w:t xml:space="preserve">Role-Based Access Control </w:t>
      </w:r>
      <w:r w:rsidR="00CC0D61" w:rsidRPr="00CC0D61">
        <w:rPr>
          <w:rFonts w:asciiTheme="majorHAnsi" w:hAnsiTheme="majorHAnsi" w:cstheme="majorHAnsi"/>
          <w:sz w:val="24"/>
          <w:szCs w:val="24"/>
          <w:lang w:val="en-GB"/>
        </w:rPr>
        <w:t>is a structured access control methodology that assigns permissions based on predefined roles corresponding to job functions, rather than individual user identities. Permissions are associated with roles, and users are assigned to roles, ensuring consistent and scalable access management.</w:t>
      </w:r>
    </w:p>
    <w:tbl>
      <w:tblPr>
        <w:tblStyle w:val="TableGrid"/>
        <w:tblW w:w="8642" w:type="dxa"/>
        <w:shd w:val="clear" w:color="auto" w:fill="F2CEED" w:themeFill="accent5" w:themeFillTint="33"/>
        <w:tblLook w:val="04A0" w:firstRow="1" w:lastRow="0" w:firstColumn="1" w:lastColumn="0" w:noHBand="0" w:noVBand="1"/>
      </w:tblPr>
      <w:tblGrid>
        <w:gridCol w:w="8642"/>
      </w:tblGrid>
      <w:tr w:rsidR="004144DD" w:rsidRPr="00572820" w14:paraId="1631BA44" w14:textId="77777777" w:rsidTr="67C9D801">
        <w:trPr>
          <w:trHeight w:val="1807"/>
        </w:trPr>
        <w:tc>
          <w:tcPr>
            <w:tcW w:w="8642" w:type="dxa"/>
            <w:shd w:val="clear" w:color="auto" w:fill="F2CEED" w:themeFill="accent5" w:themeFillTint="33"/>
            <w:vAlign w:val="center"/>
          </w:tcPr>
          <w:p w14:paraId="652079B9" w14:textId="77777777" w:rsidR="004144DD" w:rsidRPr="00572820" w:rsidRDefault="004144DD">
            <w:pPr>
              <w:rPr>
                <w:rFonts w:asciiTheme="majorHAnsi" w:hAnsiTheme="majorHAnsi" w:cstheme="majorHAnsi"/>
                <w:b/>
                <w:bCs/>
                <w:sz w:val="24"/>
                <w:szCs w:val="24"/>
                <w:lang w:val="en-GB"/>
              </w:rPr>
            </w:pPr>
          </w:p>
          <w:p w14:paraId="29EA9D8D" w14:textId="7AA94485" w:rsidR="004144DD" w:rsidRPr="00572820" w:rsidRDefault="004144DD">
            <w:pPr>
              <w:rPr>
                <w:rFonts w:asciiTheme="majorHAnsi" w:hAnsiTheme="majorHAnsi" w:cstheme="majorHAnsi"/>
                <w:b/>
                <w:bCs/>
                <w:sz w:val="24"/>
                <w:szCs w:val="24"/>
                <w:lang w:val="en-GB"/>
              </w:rPr>
            </w:pPr>
            <w:r w:rsidRPr="00572820">
              <w:rPr>
                <w:rFonts w:asciiTheme="majorHAnsi" w:hAnsiTheme="majorHAnsi" w:cstheme="majorHAnsi"/>
                <w:b/>
                <w:bCs/>
                <w:sz w:val="24"/>
                <w:szCs w:val="24"/>
                <w:lang w:val="en-GB"/>
              </w:rPr>
              <w:t xml:space="preserve">Adaptation Tips: </w:t>
            </w:r>
          </w:p>
          <w:p w14:paraId="28AB00EB" w14:textId="77777777" w:rsidR="004144DD" w:rsidRPr="00572820" w:rsidRDefault="004144DD">
            <w:pPr>
              <w:rPr>
                <w:rFonts w:asciiTheme="majorHAnsi" w:hAnsiTheme="majorHAnsi" w:cstheme="majorHAnsi"/>
                <w:b/>
                <w:bCs/>
                <w:sz w:val="24"/>
                <w:szCs w:val="24"/>
                <w:lang w:val="en-GB"/>
              </w:rPr>
            </w:pPr>
          </w:p>
          <w:p w14:paraId="6E9A5A2E" w14:textId="7E8DF135" w:rsidR="007E66C4" w:rsidRDefault="0096394D" w:rsidP="001973C0">
            <w:pPr>
              <w:pStyle w:val="ListParagraph"/>
              <w:numPr>
                <w:ilvl w:val="0"/>
                <w:numId w:val="8"/>
              </w:numPr>
              <w:rPr>
                <w:rFonts w:asciiTheme="majorHAnsi" w:hAnsiTheme="majorHAnsi" w:cstheme="majorHAnsi"/>
                <w:sz w:val="24"/>
                <w:szCs w:val="24"/>
                <w:lang w:val="en-GB"/>
              </w:rPr>
            </w:pPr>
            <w:r>
              <w:rPr>
                <w:rFonts w:asciiTheme="majorHAnsi" w:hAnsiTheme="majorHAnsi" w:cstheme="majorHAnsi"/>
                <w:sz w:val="24"/>
                <w:szCs w:val="24"/>
                <w:lang w:val="en-GB"/>
              </w:rPr>
              <w:t xml:space="preserve">Define roles based on operation use cases, e.g., teachers, contractors, </w:t>
            </w:r>
            <w:r w:rsidR="00235F69">
              <w:rPr>
                <w:rFonts w:asciiTheme="majorHAnsi" w:hAnsiTheme="majorHAnsi" w:cstheme="majorHAnsi"/>
                <w:sz w:val="24"/>
                <w:szCs w:val="24"/>
                <w:lang w:val="en-GB"/>
              </w:rPr>
              <w:t>IT services,</w:t>
            </w:r>
            <w:r w:rsidR="004A0F07">
              <w:rPr>
                <w:rFonts w:asciiTheme="majorHAnsi" w:hAnsiTheme="majorHAnsi" w:cstheme="majorHAnsi"/>
                <w:sz w:val="24"/>
                <w:szCs w:val="24"/>
                <w:lang w:val="en-GB"/>
              </w:rPr>
              <w:t xml:space="preserve"> parents,</w:t>
            </w:r>
            <w:r w:rsidR="00235F69">
              <w:rPr>
                <w:rFonts w:asciiTheme="majorHAnsi" w:hAnsiTheme="majorHAnsi" w:cstheme="majorHAnsi"/>
                <w:sz w:val="24"/>
                <w:szCs w:val="24"/>
                <w:lang w:val="en-GB"/>
              </w:rPr>
              <w:t xml:space="preserve"> </w:t>
            </w:r>
            <w:r>
              <w:rPr>
                <w:rFonts w:asciiTheme="majorHAnsi" w:hAnsiTheme="majorHAnsi" w:cstheme="majorHAnsi"/>
                <w:sz w:val="24"/>
                <w:szCs w:val="24"/>
                <w:lang w:val="en-GB"/>
              </w:rPr>
              <w:t>etc.</w:t>
            </w:r>
            <w:r w:rsidR="00D47891">
              <w:rPr>
                <w:rFonts w:asciiTheme="majorHAnsi" w:hAnsiTheme="majorHAnsi" w:cstheme="majorHAnsi"/>
                <w:sz w:val="24"/>
                <w:szCs w:val="24"/>
                <w:lang w:val="en-GB"/>
              </w:rPr>
              <w:t xml:space="preserve"> </w:t>
            </w:r>
          </w:p>
          <w:p w14:paraId="7E975CFF" w14:textId="3EE70380" w:rsidR="007521A3" w:rsidRDefault="007521A3" w:rsidP="001973C0">
            <w:pPr>
              <w:pStyle w:val="ListParagraph"/>
              <w:numPr>
                <w:ilvl w:val="0"/>
                <w:numId w:val="8"/>
              </w:numPr>
              <w:rPr>
                <w:rFonts w:asciiTheme="majorHAnsi" w:hAnsiTheme="majorHAnsi" w:cstheme="majorHAnsi"/>
                <w:sz w:val="24"/>
                <w:szCs w:val="24"/>
                <w:lang w:val="en-GB"/>
              </w:rPr>
            </w:pPr>
            <w:r>
              <w:rPr>
                <w:rFonts w:asciiTheme="majorHAnsi" w:hAnsiTheme="majorHAnsi" w:cstheme="majorHAnsi"/>
                <w:sz w:val="24"/>
                <w:szCs w:val="24"/>
                <w:lang w:val="en-GB"/>
              </w:rPr>
              <w:t xml:space="preserve">When there are changes of </w:t>
            </w:r>
            <w:r w:rsidR="000D3588">
              <w:rPr>
                <w:rFonts w:asciiTheme="majorHAnsi" w:hAnsiTheme="majorHAnsi" w:cstheme="majorHAnsi"/>
                <w:sz w:val="24"/>
                <w:szCs w:val="24"/>
                <w:lang w:val="en-GB"/>
              </w:rPr>
              <w:t>personnel and roles</w:t>
            </w:r>
            <w:r w:rsidR="003A5159">
              <w:rPr>
                <w:rFonts w:asciiTheme="majorHAnsi" w:hAnsiTheme="majorHAnsi" w:cstheme="majorHAnsi"/>
                <w:sz w:val="24"/>
                <w:szCs w:val="24"/>
                <w:lang w:val="en-GB"/>
              </w:rPr>
              <w:t>, update the roles of the staff instead on individual access rights</w:t>
            </w:r>
            <w:r w:rsidR="00235F69">
              <w:rPr>
                <w:rFonts w:asciiTheme="majorHAnsi" w:hAnsiTheme="majorHAnsi" w:cstheme="majorHAnsi"/>
                <w:sz w:val="24"/>
                <w:szCs w:val="24"/>
                <w:lang w:val="en-GB"/>
              </w:rPr>
              <w:t>.</w:t>
            </w:r>
          </w:p>
          <w:p w14:paraId="6337AD47" w14:textId="1D6CEA45" w:rsidR="00235F69" w:rsidRPr="00572820" w:rsidRDefault="00347D1E" w:rsidP="001973C0">
            <w:pPr>
              <w:pStyle w:val="ListParagraph"/>
              <w:numPr>
                <w:ilvl w:val="0"/>
                <w:numId w:val="8"/>
              </w:numPr>
              <w:rPr>
                <w:rFonts w:asciiTheme="majorHAnsi" w:hAnsiTheme="majorHAnsi" w:cstheme="majorHAnsi"/>
                <w:sz w:val="24"/>
                <w:szCs w:val="24"/>
                <w:lang w:val="en-GB"/>
              </w:rPr>
            </w:pPr>
            <w:r>
              <w:rPr>
                <w:rFonts w:asciiTheme="majorHAnsi" w:hAnsiTheme="majorHAnsi" w:cstheme="majorHAnsi"/>
                <w:sz w:val="24"/>
                <w:szCs w:val="24"/>
                <w:lang w:val="en-GB"/>
              </w:rPr>
              <w:t xml:space="preserve">To accommodate temporary access grants, make roles for </w:t>
            </w:r>
            <w:r w:rsidR="00886C9E">
              <w:rPr>
                <w:rFonts w:asciiTheme="majorHAnsi" w:hAnsiTheme="majorHAnsi" w:cstheme="majorHAnsi"/>
                <w:sz w:val="24"/>
                <w:szCs w:val="24"/>
                <w:lang w:val="en-GB"/>
              </w:rPr>
              <w:t>temporary access to a specific resource</w:t>
            </w:r>
            <w:r w:rsidR="007736FE">
              <w:rPr>
                <w:rFonts w:asciiTheme="majorHAnsi" w:hAnsiTheme="majorHAnsi" w:cstheme="majorHAnsi"/>
                <w:sz w:val="24"/>
                <w:szCs w:val="24"/>
                <w:lang w:val="en-GB"/>
              </w:rPr>
              <w:t xml:space="preserve"> (e.g., make</w:t>
            </w:r>
            <w:r w:rsidR="008E11CE">
              <w:rPr>
                <w:rFonts w:asciiTheme="majorHAnsi" w:hAnsiTheme="majorHAnsi" w:cstheme="majorHAnsi"/>
                <w:sz w:val="24"/>
                <w:szCs w:val="24"/>
                <w:lang w:val="en-GB"/>
              </w:rPr>
              <w:t xml:space="preserve"> roles like “</w:t>
            </w:r>
            <w:r w:rsidR="005D5F36">
              <w:rPr>
                <w:rFonts w:asciiTheme="majorHAnsi" w:hAnsiTheme="majorHAnsi" w:cstheme="majorHAnsi"/>
                <w:sz w:val="24"/>
                <w:szCs w:val="24"/>
                <w:lang w:val="en-GB"/>
              </w:rPr>
              <w:t>W</w:t>
            </w:r>
            <w:r w:rsidR="008E11CE">
              <w:rPr>
                <w:rFonts w:asciiTheme="majorHAnsi" w:hAnsiTheme="majorHAnsi" w:cstheme="majorHAnsi"/>
                <w:sz w:val="24"/>
                <w:szCs w:val="24"/>
                <w:lang w:val="en-GB"/>
              </w:rPr>
              <w:t xml:space="preserve">eb server </w:t>
            </w:r>
            <w:r w:rsidR="005D5F36">
              <w:rPr>
                <w:rFonts w:asciiTheme="majorHAnsi" w:hAnsiTheme="majorHAnsi" w:cstheme="majorHAnsi"/>
                <w:sz w:val="24"/>
                <w:szCs w:val="24"/>
                <w:lang w:val="en-GB"/>
              </w:rPr>
              <w:t xml:space="preserve">1 </w:t>
            </w:r>
            <w:r w:rsidR="008E11CE">
              <w:rPr>
                <w:rFonts w:asciiTheme="majorHAnsi" w:hAnsiTheme="majorHAnsi" w:cstheme="majorHAnsi"/>
                <w:sz w:val="24"/>
                <w:szCs w:val="24"/>
                <w:lang w:val="en-GB"/>
              </w:rPr>
              <w:t>R/W”,</w:t>
            </w:r>
            <w:r w:rsidR="005D5F36">
              <w:rPr>
                <w:rFonts w:asciiTheme="majorHAnsi" w:hAnsiTheme="majorHAnsi" w:cstheme="majorHAnsi"/>
                <w:sz w:val="24"/>
                <w:szCs w:val="24"/>
                <w:lang w:val="en-GB"/>
              </w:rPr>
              <w:t xml:space="preserve"> “Backup Server 3 R</w:t>
            </w:r>
            <w:r w:rsidR="00EE3321">
              <w:rPr>
                <w:rFonts w:asciiTheme="majorHAnsi" w:hAnsiTheme="majorHAnsi" w:cstheme="majorHAnsi"/>
                <w:sz w:val="24"/>
                <w:szCs w:val="24"/>
                <w:lang w:val="en-GB"/>
              </w:rPr>
              <w:t>ead</w:t>
            </w:r>
            <w:r w:rsidR="00CA5FE1">
              <w:rPr>
                <w:rFonts w:asciiTheme="majorHAnsi" w:hAnsiTheme="majorHAnsi" w:cstheme="majorHAnsi"/>
                <w:sz w:val="24"/>
                <w:szCs w:val="24"/>
                <w:lang w:val="en-GB"/>
              </w:rPr>
              <w:t>”) such</w:t>
            </w:r>
            <w:r w:rsidR="00886C9E">
              <w:rPr>
                <w:rFonts w:asciiTheme="majorHAnsi" w:hAnsiTheme="majorHAnsi" w:cstheme="majorHAnsi"/>
                <w:sz w:val="24"/>
                <w:szCs w:val="24"/>
                <w:lang w:val="en-GB"/>
              </w:rPr>
              <w:t xml:space="preserve"> that any temporary access rights </w:t>
            </w:r>
            <w:r w:rsidR="007736FE">
              <w:rPr>
                <w:rFonts w:asciiTheme="majorHAnsi" w:hAnsiTheme="majorHAnsi" w:cstheme="majorHAnsi"/>
                <w:sz w:val="24"/>
                <w:szCs w:val="24"/>
                <w:lang w:val="en-GB"/>
              </w:rPr>
              <w:t>can be identified by looking at the roles of a user.</w:t>
            </w:r>
          </w:p>
          <w:p w14:paraId="4B5BA765" w14:textId="77777777" w:rsidR="004144DD" w:rsidRPr="00572820" w:rsidRDefault="004144DD">
            <w:pPr>
              <w:pStyle w:val="ListParagraph"/>
              <w:rPr>
                <w:rFonts w:asciiTheme="majorHAnsi" w:hAnsiTheme="majorHAnsi" w:cstheme="majorHAnsi"/>
                <w:sz w:val="24"/>
                <w:szCs w:val="24"/>
                <w:lang w:val="en-GB"/>
              </w:rPr>
            </w:pPr>
          </w:p>
        </w:tc>
      </w:tr>
    </w:tbl>
    <w:p w14:paraId="405779EE" w14:textId="77777777" w:rsidR="00EC5473" w:rsidRPr="00855A0C" w:rsidRDefault="00EC5473" w:rsidP="00FC0409">
      <w:pPr>
        <w:rPr>
          <w:rFonts w:asciiTheme="majorHAnsi" w:hAnsiTheme="majorHAnsi" w:cstheme="majorHAnsi"/>
        </w:rPr>
      </w:pPr>
    </w:p>
    <w:p w14:paraId="48F66D49" w14:textId="34E65B02" w:rsidR="00EA03F9" w:rsidRPr="00855A0C" w:rsidRDefault="00B91B47" w:rsidP="001973C0">
      <w:pPr>
        <w:pStyle w:val="Heading3"/>
        <w:numPr>
          <w:ilvl w:val="1"/>
          <w:numId w:val="13"/>
        </w:numPr>
        <w:rPr>
          <w:rFonts w:cstheme="majorHAnsi"/>
          <w:lang w:val="en-GB"/>
        </w:rPr>
      </w:pPr>
      <w:bookmarkStart w:id="7" w:name="_Toc210914008"/>
      <w:r>
        <w:rPr>
          <w:rFonts w:cstheme="majorHAnsi"/>
          <w:lang w:val="en-GB"/>
        </w:rPr>
        <w:t>Least Privilege and Need-to-Know Basis</w:t>
      </w:r>
      <w:bookmarkEnd w:id="7"/>
    </w:p>
    <w:p w14:paraId="1870DA99" w14:textId="339588DD" w:rsidR="00FC2CEE" w:rsidRPr="00FC2CEE" w:rsidRDefault="00FC2CEE" w:rsidP="00FC2CEE">
      <w:pPr>
        <w:rPr>
          <w:rFonts w:asciiTheme="majorHAnsi" w:hAnsiTheme="majorHAnsi" w:cstheme="majorHAnsi"/>
          <w:sz w:val="24"/>
          <w:szCs w:val="24"/>
          <w:lang w:val="en-GB"/>
        </w:rPr>
      </w:pPr>
      <w:r>
        <w:rPr>
          <w:rFonts w:asciiTheme="majorHAnsi" w:hAnsiTheme="majorHAnsi" w:cstheme="majorHAnsi"/>
          <w:sz w:val="24"/>
          <w:szCs w:val="24"/>
          <w:lang w:val="en-GB"/>
        </w:rPr>
        <w:t xml:space="preserve">Least Privilege and Need-to-Know Basis are two </w:t>
      </w:r>
      <w:r w:rsidR="008B183E">
        <w:rPr>
          <w:rFonts w:asciiTheme="majorHAnsi" w:hAnsiTheme="majorHAnsi" w:cstheme="majorHAnsi"/>
          <w:sz w:val="24"/>
          <w:szCs w:val="24"/>
          <w:lang w:val="en-GB"/>
        </w:rPr>
        <w:t xml:space="preserve">similar </w:t>
      </w:r>
      <w:r>
        <w:rPr>
          <w:rFonts w:asciiTheme="majorHAnsi" w:hAnsiTheme="majorHAnsi" w:cstheme="majorHAnsi"/>
          <w:sz w:val="24"/>
          <w:szCs w:val="24"/>
          <w:lang w:val="en-GB"/>
        </w:rPr>
        <w:t xml:space="preserve">concepts that often come hand in hand, </w:t>
      </w:r>
    </w:p>
    <w:p w14:paraId="49182379" w14:textId="6D058587" w:rsidR="00EA03F9" w:rsidRPr="00572820" w:rsidRDefault="008B183E" w:rsidP="001973C0">
      <w:pPr>
        <w:pStyle w:val="ListParagraph"/>
        <w:numPr>
          <w:ilvl w:val="0"/>
          <w:numId w:val="7"/>
        </w:numPr>
        <w:rPr>
          <w:rFonts w:asciiTheme="majorHAnsi" w:hAnsiTheme="majorHAnsi" w:cstheme="majorHAnsi"/>
          <w:sz w:val="24"/>
          <w:szCs w:val="24"/>
          <w:lang w:val="en-GB"/>
        </w:rPr>
      </w:pPr>
      <w:r>
        <w:rPr>
          <w:rFonts w:asciiTheme="majorHAnsi" w:hAnsiTheme="majorHAnsi" w:cstheme="majorHAnsi"/>
          <w:b/>
          <w:bCs/>
          <w:sz w:val="24"/>
          <w:szCs w:val="24"/>
          <w:lang w:val="en-GB"/>
        </w:rPr>
        <w:lastRenderedPageBreak/>
        <w:t>Least Privilege</w:t>
      </w:r>
      <w:r w:rsidR="00E1077F" w:rsidRPr="00572820">
        <w:rPr>
          <w:rFonts w:asciiTheme="majorHAnsi" w:hAnsiTheme="majorHAnsi" w:cstheme="majorHAnsi"/>
          <w:b/>
          <w:bCs/>
          <w:sz w:val="24"/>
          <w:szCs w:val="24"/>
          <w:lang w:val="en-GB"/>
        </w:rPr>
        <w:t>:</w:t>
      </w:r>
      <w:r w:rsidR="00E1077F" w:rsidRPr="00572820">
        <w:rPr>
          <w:rFonts w:asciiTheme="majorHAnsi" w:hAnsiTheme="majorHAnsi" w:cstheme="majorHAnsi"/>
          <w:sz w:val="24"/>
          <w:szCs w:val="24"/>
          <w:lang w:val="en-GB"/>
        </w:rPr>
        <w:t xml:space="preserve"> </w:t>
      </w:r>
      <w:r w:rsidR="009D558C" w:rsidRPr="009D558C">
        <w:rPr>
          <w:rFonts w:asciiTheme="majorHAnsi" w:hAnsiTheme="majorHAnsi" w:cstheme="majorHAnsi"/>
          <w:sz w:val="24"/>
          <w:szCs w:val="24"/>
          <w:lang w:val="en-GB"/>
        </w:rPr>
        <w:t>The Principle of Least Privilege mandates that users, systems, or processes are granted only the minimum permissions necessary to perform their authorized functions.</w:t>
      </w:r>
    </w:p>
    <w:p w14:paraId="2378CEF6" w14:textId="0AA56E82" w:rsidR="001129A8" w:rsidRDefault="008B183E" w:rsidP="001973C0">
      <w:pPr>
        <w:pStyle w:val="ListParagraph"/>
        <w:numPr>
          <w:ilvl w:val="0"/>
          <w:numId w:val="7"/>
        </w:numPr>
        <w:rPr>
          <w:rFonts w:asciiTheme="majorHAnsi" w:hAnsiTheme="majorHAnsi" w:cstheme="majorHAnsi"/>
          <w:sz w:val="24"/>
          <w:szCs w:val="24"/>
          <w:lang w:val="en-GB"/>
        </w:rPr>
      </w:pPr>
      <w:r>
        <w:rPr>
          <w:rFonts w:asciiTheme="majorHAnsi" w:hAnsiTheme="majorHAnsi" w:cstheme="majorHAnsi"/>
          <w:b/>
          <w:bCs/>
          <w:sz w:val="24"/>
          <w:szCs w:val="24"/>
          <w:lang w:val="en-GB"/>
        </w:rPr>
        <w:t>Need-to-Know Basis</w:t>
      </w:r>
      <w:r w:rsidR="00963D60" w:rsidRPr="00572820">
        <w:rPr>
          <w:rFonts w:asciiTheme="majorHAnsi" w:hAnsiTheme="majorHAnsi" w:cstheme="majorHAnsi"/>
          <w:b/>
          <w:bCs/>
          <w:sz w:val="24"/>
          <w:szCs w:val="24"/>
          <w:lang w:val="en-GB"/>
        </w:rPr>
        <w:t>:</w:t>
      </w:r>
      <w:r w:rsidR="00963D60" w:rsidRPr="00572820">
        <w:rPr>
          <w:rFonts w:asciiTheme="majorHAnsi" w:hAnsiTheme="majorHAnsi" w:cstheme="majorHAnsi"/>
          <w:sz w:val="24"/>
          <w:szCs w:val="24"/>
          <w:lang w:val="en-GB"/>
        </w:rPr>
        <w:t xml:space="preserve"> </w:t>
      </w:r>
      <w:r w:rsidR="00B25DE1">
        <w:rPr>
          <w:rFonts w:asciiTheme="majorHAnsi" w:hAnsiTheme="majorHAnsi" w:cstheme="majorHAnsi"/>
          <w:sz w:val="24"/>
          <w:szCs w:val="24"/>
          <w:lang w:val="en-GB"/>
        </w:rPr>
        <w:t xml:space="preserve">The Need-to-Know Basis </w:t>
      </w:r>
      <w:r w:rsidR="009972DC">
        <w:rPr>
          <w:rFonts w:asciiTheme="majorHAnsi" w:hAnsiTheme="majorHAnsi" w:cstheme="majorHAnsi"/>
          <w:sz w:val="24"/>
          <w:szCs w:val="24"/>
          <w:lang w:val="en-GB"/>
        </w:rPr>
        <w:t xml:space="preserve">mandates that access to information is restricted only </w:t>
      </w:r>
      <w:r w:rsidR="007849CC">
        <w:rPr>
          <w:rFonts w:asciiTheme="majorHAnsi" w:hAnsiTheme="majorHAnsi" w:cstheme="majorHAnsi"/>
          <w:sz w:val="24"/>
          <w:szCs w:val="24"/>
          <w:lang w:val="en-GB"/>
        </w:rPr>
        <w:t xml:space="preserve">to </w:t>
      </w:r>
      <w:r w:rsidR="009972DC">
        <w:rPr>
          <w:rFonts w:asciiTheme="majorHAnsi" w:hAnsiTheme="majorHAnsi" w:cstheme="majorHAnsi"/>
          <w:sz w:val="24"/>
          <w:szCs w:val="24"/>
          <w:lang w:val="en-GB"/>
        </w:rPr>
        <w:t>users</w:t>
      </w:r>
      <w:r w:rsidR="007849CC">
        <w:rPr>
          <w:rFonts w:asciiTheme="majorHAnsi" w:hAnsiTheme="majorHAnsi" w:cstheme="majorHAnsi"/>
          <w:sz w:val="24"/>
          <w:szCs w:val="24"/>
          <w:lang w:val="en-GB"/>
        </w:rPr>
        <w:t xml:space="preserve"> who has a need to access such </w:t>
      </w:r>
      <w:r w:rsidR="00462D41">
        <w:rPr>
          <w:rFonts w:asciiTheme="majorHAnsi" w:hAnsiTheme="majorHAnsi" w:cstheme="majorHAnsi"/>
          <w:sz w:val="24"/>
          <w:szCs w:val="24"/>
          <w:lang w:val="en-GB"/>
        </w:rPr>
        <w:t>information.</w:t>
      </w:r>
    </w:p>
    <w:p w14:paraId="4ED60865" w14:textId="26666093" w:rsidR="006368A8" w:rsidRPr="006368A8" w:rsidRDefault="006368A8" w:rsidP="006368A8">
      <w:pPr>
        <w:rPr>
          <w:rFonts w:asciiTheme="majorHAnsi" w:hAnsiTheme="majorHAnsi" w:cstheme="majorHAnsi"/>
          <w:sz w:val="24"/>
          <w:szCs w:val="24"/>
          <w:lang w:val="en-GB"/>
        </w:rPr>
      </w:pPr>
      <w:r>
        <w:rPr>
          <w:rFonts w:asciiTheme="majorHAnsi" w:hAnsiTheme="majorHAnsi" w:cstheme="majorHAnsi"/>
          <w:sz w:val="24"/>
          <w:szCs w:val="24"/>
          <w:lang w:val="en-GB"/>
        </w:rPr>
        <w:t xml:space="preserve">In essence, these two clauses together </w:t>
      </w:r>
      <w:r w:rsidR="004D3CC3">
        <w:rPr>
          <w:rFonts w:asciiTheme="majorHAnsi" w:hAnsiTheme="majorHAnsi" w:cstheme="majorHAnsi"/>
          <w:sz w:val="24"/>
          <w:szCs w:val="24"/>
          <w:lang w:val="en-GB"/>
        </w:rPr>
        <w:t>demand</w:t>
      </w:r>
      <w:r>
        <w:rPr>
          <w:rFonts w:asciiTheme="majorHAnsi" w:hAnsiTheme="majorHAnsi" w:cstheme="majorHAnsi"/>
          <w:sz w:val="24"/>
          <w:szCs w:val="24"/>
          <w:lang w:val="en-GB"/>
        </w:rPr>
        <w:t xml:space="preserve"> that </w:t>
      </w:r>
      <w:r w:rsidR="000A2095">
        <w:rPr>
          <w:rFonts w:asciiTheme="majorHAnsi" w:hAnsiTheme="majorHAnsi" w:cstheme="majorHAnsi"/>
          <w:sz w:val="24"/>
          <w:szCs w:val="24"/>
          <w:lang w:val="en-GB"/>
        </w:rPr>
        <w:t>access is only given to those who need it</w:t>
      </w:r>
      <w:r w:rsidR="00AF400B">
        <w:rPr>
          <w:rFonts w:asciiTheme="majorHAnsi" w:hAnsiTheme="majorHAnsi" w:cstheme="majorHAnsi"/>
          <w:sz w:val="24"/>
          <w:szCs w:val="24"/>
          <w:lang w:val="en-GB"/>
        </w:rPr>
        <w:t>, and those who are granted access are given the least amount of access they need to perform their jobs.</w:t>
      </w:r>
    </w:p>
    <w:p w14:paraId="16DE1922" w14:textId="77777777" w:rsidR="002C5107" w:rsidRPr="00572820" w:rsidRDefault="002C5107" w:rsidP="002C5107">
      <w:pPr>
        <w:pStyle w:val="ListParagraph"/>
        <w:rPr>
          <w:rFonts w:asciiTheme="majorHAnsi" w:hAnsiTheme="majorHAnsi" w:cstheme="majorHAnsi"/>
          <w:sz w:val="24"/>
          <w:szCs w:val="24"/>
          <w:lang w:val="en-GB"/>
        </w:rPr>
      </w:pPr>
    </w:p>
    <w:tbl>
      <w:tblPr>
        <w:tblStyle w:val="TableGrid"/>
        <w:tblW w:w="8789" w:type="dxa"/>
        <w:shd w:val="clear" w:color="auto" w:fill="F2CEED" w:themeFill="accent5" w:themeFillTint="33"/>
        <w:tblLook w:val="04A0" w:firstRow="1" w:lastRow="0" w:firstColumn="1" w:lastColumn="0" w:noHBand="0" w:noVBand="1"/>
      </w:tblPr>
      <w:tblGrid>
        <w:gridCol w:w="8789"/>
      </w:tblGrid>
      <w:tr w:rsidR="009F7FBB" w:rsidRPr="00572820" w14:paraId="1F84DD83" w14:textId="77777777" w:rsidTr="002C5107">
        <w:trPr>
          <w:trHeight w:val="985"/>
        </w:trPr>
        <w:tc>
          <w:tcPr>
            <w:tcW w:w="8789" w:type="dxa"/>
            <w:shd w:val="clear" w:color="auto" w:fill="C1F0C7" w:themeFill="accent3" w:themeFillTint="33"/>
            <w:vAlign w:val="center"/>
          </w:tcPr>
          <w:p w14:paraId="2A8AEAAF" w14:textId="77777777" w:rsidR="009F7FBB" w:rsidRPr="00572820" w:rsidRDefault="009F7FBB">
            <w:pPr>
              <w:rPr>
                <w:rFonts w:asciiTheme="majorHAnsi" w:hAnsiTheme="majorHAnsi" w:cstheme="majorHAnsi"/>
                <w:b/>
                <w:bCs/>
                <w:sz w:val="24"/>
                <w:szCs w:val="24"/>
                <w:lang w:val="en-GB"/>
              </w:rPr>
            </w:pPr>
            <w:bookmarkStart w:id="8" w:name="_Hlk210836973"/>
          </w:p>
          <w:p w14:paraId="2E5A0634" w14:textId="4D2C5E3E" w:rsidR="009F7FBB" w:rsidRPr="00572820" w:rsidRDefault="009F7FBB">
            <w:pPr>
              <w:rPr>
                <w:rFonts w:asciiTheme="majorHAnsi" w:hAnsiTheme="majorHAnsi" w:cstheme="majorHAnsi"/>
                <w:b/>
                <w:bCs/>
                <w:sz w:val="24"/>
                <w:szCs w:val="24"/>
                <w:lang w:val="en-GB"/>
              </w:rPr>
            </w:pPr>
            <w:r w:rsidRPr="00572820">
              <w:rPr>
                <w:rFonts w:asciiTheme="majorHAnsi" w:hAnsiTheme="majorHAnsi" w:cstheme="majorHAnsi"/>
                <w:b/>
                <w:bCs/>
                <w:sz w:val="24"/>
                <w:szCs w:val="24"/>
                <w:lang w:val="en-GB"/>
              </w:rPr>
              <w:t>Practical Examples:</w:t>
            </w:r>
          </w:p>
          <w:p w14:paraId="6179CB4E" w14:textId="77777777" w:rsidR="009F7FBB" w:rsidRPr="00572820" w:rsidRDefault="009F7FBB">
            <w:pPr>
              <w:rPr>
                <w:rFonts w:asciiTheme="majorHAnsi" w:hAnsiTheme="majorHAnsi" w:cstheme="majorHAnsi"/>
                <w:b/>
                <w:bCs/>
                <w:sz w:val="24"/>
                <w:szCs w:val="24"/>
                <w:lang w:val="en-GB"/>
              </w:rPr>
            </w:pPr>
          </w:p>
          <w:p w14:paraId="212B4762" w14:textId="50303FA9" w:rsidR="009F7FBB" w:rsidRPr="00572820" w:rsidRDefault="0029427E" w:rsidP="003956F1">
            <w:pPr>
              <w:pStyle w:val="ListParagraph"/>
              <w:numPr>
                <w:ilvl w:val="0"/>
                <w:numId w:val="9"/>
              </w:numPr>
              <w:ind w:left="723"/>
              <w:rPr>
                <w:rFonts w:asciiTheme="majorHAnsi" w:hAnsiTheme="majorHAnsi" w:cstheme="majorHAnsi"/>
                <w:sz w:val="24"/>
                <w:szCs w:val="24"/>
                <w:lang w:val="en-GB"/>
              </w:rPr>
            </w:pPr>
            <w:r>
              <w:rPr>
                <w:rFonts w:asciiTheme="majorHAnsi" w:hAnsiTheme="majorHAnsi" w:cstheme="majorHAnsi"/>
                <w:sz w:val="24"/>
                <w:szCs w:val="24"/>
                <w:lang w:val="en-GB"/>
              </w:rPr>
              <w:t xml:space="preserve">Assume a case when </w:t>
            </w:r>
            <w:r w:rsidR="003C4E6B">
              <w:rPr>
                <w:rFonts w:asciiTheme="majorHAnsi" w:hAnsiTheme="majorHAnsi" w:cstheme="majorHAnsi"/>
                <w:sz w:val="24"/>
                <w:szCs w:val="24"/>
                <w:lang w:val="en-GB"/>
              </w:rPr>
              <w:t xml:space="preserve">ICT Teachers has </w:t>
            </w:r>
            <w:r w:rsidR="00FD0290">
              <w:rPr>
                <w:rFonts w:asciiTheme="majorHAnsi" w:hAnsiTheme="majorHAnsi" w:cstheme="majorHAnsi"/>
                <w:sz w:val="24"/>
                <w:szCs w:val="24"/>
                <w:lang w:val="en-GB"/>
              </w:rPr>
              <w:t>special</w:t>
            </w:r>
            <w:r w:rsidR="003C4E6B">
              <w:rPr>
                <w:rFonts w:asciiTheme="majorHAnsi" w:hAnsiTheme="majorHAnsi" w:cstheme="majorHAnsi"/>
                <w:sz w:val="24"/>
                <w:szCs w:val="24"/>
                <w:lang w:val="en-GB"/>
              </w:rPr>
              <w:t xml:space="preserve"> access to school infrastructure than regular teachers</w:t>
            </w:r>
            <w:r w:rsidR="00462D41">
              <w:rPr>
                <w:rFonts w:asciiTheme="majorHAnsi" w:hAnsiTheme="majorHAnsi" w:cstheme="majorHAnsi"/>
                <w:sz w:val="24"/>
                <w:szCs w:val="24"/>
                <w:lang w:val="en-GB"/>
              </w:rPr>
              <w:t xml:space="preserve">. The IT should </w:t>
            </w:r>
            <w:r w:rsidR="00CD7B88">
              <w:rPr>
                <w:rFonts w:asciiTheme="majorHAnsi" w:hAnsiTheme="majorHAnsi" w:cstheme="majorHAnsi"/>
                <w:sz w:val="24"/>
                <w:szCs w:val="24"/>
                <w:lang w:val="en-GB"/>
              </w:rPr>
              <w:t>establish two roles</w:t>
            </w:r>
            <w:r w:rsidR="00216F15">
              <w:rPr>
                <w:rFonts w:asciiTheme="majorHAnsi" w:hAnsiTheme="majorHAnsi" w:cstheme="majorHAnsi"/>
                <w:sz w:val="24"/>
                <w:szCs w:val="24"/>
                <w:lang w:val="en-GB"/>
              </w:rPr>
              <w:t xml:space="preserve"> for this case – “Teacher” and “ICT Teacher”.</w:t>
            </w:r>
            <w:r w:rsidR="00BD1E30">
              <w:rPr>
                <w:rFonts w:asciiTheme="majorHAnsi" w:hAnsiTheme="majorHAnsi" w:cstheme="majorHAnsi"/>
                <w:sz w:val="24"/>
                <w:szCs w:val="24"/>
                <w:lang w:val="en-GB"/>
              </w:rPr>
              <w:t xml:space="preserve"> The “Teacher” role is assigned to all teachers </w:t>
            </w:r>
            <w:r w:rsidR="00701003">
              <w:rPr>
                <w:rFonts w:asciiTheme="majorHAnsi" w:hAnsiTheme="majorHAnsi" w:cstheme="majorHAnsi"/>
                <w:sz w:val="24"/>
                <w:szCs w:val="24"/>
                <w:lang w:val="en-GB"/>
              </w:rPr>
              <w:t xml:space="preserve">for their basic access, and “ICT Teachers” is assigned to ICT Teachers for their special access to school </w:t>
            </w:r>
            <w:r w:rsidR="00E9396C">
              <w:rPr>
                <w:rFonts w:asciiTheme="majorHAnsi" w:hAnsiTheme="majorHAnsi" w:cstheme="majorHAnsi"/>
                <w:sz w:val="24"/>
                <w:szCs w:val="24"/>
                <w:lang w:val="en-GB"/>
              </w:rPr>
              <w:t>infrastructure.</w:t>
            </w:r>
            <w:r w:rsidR="00AB05BF">
              <w:rPr>
                <w:rFonts w:asciiTheme="majorHAnsi" w:hAnsiTheme="majorHAnsi" w:cstheme="majorHAnsi"/>
                <w:sz w:val="24"/>
                <w:szCs w:val="24"/>
                <w:lang w:val="en-GB"/>
              </w:rPr>
              <w:t xml:space="preserve"> </w:t>
            </w:r>
          </w:p>
          <w:p w14:paraId="569EA74B" w14:textId="77777777" w:rsidR="009F7FBB" w:rsidRPr="00572820" w:rsidRDefault="009F7FBB">
            <w:pPr>
              <w:rPr>
                <w:rFonts w:asciiTheme="majorHAnsi" w:hAnsiTheme="majorHAnsi" w:cstheme="majorHAnsi"/>
                <w:sz w:val="24"/>
                <w:szCs w:val="24"/>
                <w:lang w:val="en-GB"/>
              </w:rPr>
            </w:pPr>
          </w:p>
        </w:tc>
      </w:tr>
      <w:bookmarkEnd w:id="8"/>
    </w:tbl>
    <w:p w14:paraId="58628EA7" w14:textId="77777777" w:rsidR="00961EB4" w:rsidRPr="00855A0C" w:rsidRDefault="00961EB4" w:rsidP="00961EB4">
      <w:pPr>
        <w:rPr>
          <w:rFonts w:asciiTheme="majorHAnsi" w:hAnsiTheme="majorHAnsi" w:cstheme="majorHAnsi"/>
        </w:rPr>
      </w:pPr>
    </w:p>
    <w:p w14:paraId="5807730F" w14:textId="31F08312" w:rsidR="00961EB4" w:rsidRPr="00855A0C" w:rsidRDefault="00D146E8" w:rsidP="00961EB4">
      <w:pPr>
        <w:pStyle w:val="Heading3"/>
        <w:numPr>
          <w:ilvl w:val="1"/>
          <w:numId w:val="13"/>
        </w:numPr>
        <w:rPr>
          <w:rFonts w:cstheme="majorHAnsi"/>
          <w:lang w:val="en-GB"/>
        </w:rPr>
      </w:pPr>
      <w:bookmarkStart w:id="9" w:name="_Toc210914009"/>
      <w:r>
        <w:rPr>
          <w:rFonts w:cstheme="majorHAnsi"/>
          <w:lang w:val="en-GB"/>
        </w:rPr>
        <w:t>Separation of Roles</w:t>
      </w:r>
      <w:bookmarkEnd w:id="9"/>
      <w:r>
        <w:rPr>
          <w:rFonts w:cstheme="majorHAnsi"/>
          <w:lang w:val="en-GB"/>
        </w:rPr>
        <w:t xml:space="preserve"> </w:t>
      </w:r>
    </w:p>
    <w:p w14:paraId="30D5F0D9" w14:textId="666651A3" w:rsidR="00961EB4" w:rsidRDefault="000F05D5" w:rsidP="00961EB4">
      <w:pPr>
        <w:rPr>
          <w:rFonts w:asciiTheme="majorHAnsi" w:hAnsiTheme="majorHAnsi" w:cstheme="majorHAnsi"/>
          <w:sz w:val="24"/>
          <w:szCs w:val="24"/>
          <w:lang w:val="en-GB"/>
        </w:rPr>
      </w:pPr>
      <w:r>
        <w:rPr>
          <w:rFonts w:asciiTheme="majorHAnsi" w:hAnsiTheme="majorHAnsi" w:cstheme="majorHAnsi"/>
          <w:sz w:val="24"/>
          <w:szCs w:val="24"/>
          <w:lang w:val="en-GB"/>
        </w:rPr>
        <w:t xml:space="preserve">Separation of Roles is a concept </w:t>
      </w:r>
      <w:r w:rsidR="00842E89">
        <w:rPr>
          <w:rFonts w:asciiTheme="majorHAnsi" w:hAnsiTheme="majorHAnsi" w:cstheme="majorHAnsi"/>
          <w:sz w:val="24"/>
          <w:szCs w:val="24"/>
          <w:lang w:val="en-GB"/>
        </w:rPr>
        <w:t>for</w:t>
      </w:r>
      <w:r>
        <w:rPr>
          <w:rFonts w:asciiTheme="majorHAnsi" w:hAnsiTheme="majorHAnsi" w:cstheme="majorHAnsi"/>
          <w:sz w:val="24"/>
          <w:szCs w:val="24"/>
          <w:lang w:val="en-GB"/>
        </w:rPr>
        <w:t xml:space="preserve"> managing </w:t>
      </w:r>
      <w:r w:rsidR="007C301D">
        <w:rPr>
          <w:rFonts w:asciiTheme="majorHAnsi" w:hAnsiTheme="majorHAnsi" w:cstheme="majorHAnsi"/>
          <w:sz w:val="24"/>
          <w:szCs w:val="24"/>
          <w:lang w:val="en-GB"/>
        </w:rPr>
        <w:t>highly elevated privileges.</w:t>
      </w:r>
      <w:r w:rsidR="007E6E1B">
        <w:rPr>
          <w:rFonts w:asciiTheme="majorHAnsi" w:hAnsiTheme="majorHAnsi" w:cstheme="majorHAnsi"/>
          <w:sz w:val="24"/>
          <w:szCs w:val="24"/>
          <w:lang w:val="en-GB"/>
        </w:rPr>
        <w:t xml:space="preserve"> Accounts with highly privileges should be dedicated to only the jobs </w:t>
      </w:r>
      <w:r w:rsidR="00CC406D">
        <w:rPr>
          <w:rFonts w:asciiTheme="majorHAnsi" w:hAnsiTheme="majorHAnsi" w:cstheme="majorHAnsi"/>
          <w:sz w:val="24"/>
          <w:szCs w:val="24"/>
          <w:lang w:val="en-GB"/>
        </w:rPr>
        <w:t xml:space="preserve">which </w:t>
      </w:r>
      <w:r w:rsidR="007E6E1B">
        <w:rPr>
          <w:rFonts w:asciiTheme="majorHAnsi" w:hAnsiTheme="majorHAnsi" w:cstheme="majorHAnsi"/>
          <w:sz w:val="24"/>
          <w:szCs w:val="24"/>
          <w:lang w:val="en-GB"/>
        </w:rPr>
        <w:t xml:space="preserve">needed </w:t>
      </w:r>
      <w:r w:rsidR="004A34A3">
        <w:rPr>
          <w:rFonts w:asciiTheme="majorHAnsi" w:hAnsiTheme="majorHAnsi" w:cstheme="majorHAnsi"/>
          <w:sz w:val="24"/>
          <w:szCs w:val="24"/>
          <w:lang w:val="en-GB"/>
        </w:rPr>
        <w:t xml:space="preserve">those </w:t>
      </w:r>
      <w:r w:rsidR="00CC406D">
        <w:rPr>
          <w:rFonts w:asciiTheme="majorHAnsi" w:hAnsiTheme="majorHAnsi" w:cstheme="majorHAnsi"/>
          <w:sz w:val="24"/>
          <w:szCs w:val="24"/>
          <w:lang w:val="en-GB"/>
        </w:rPr>
        <w:t xml:space="preserve">elevated </w:t>
      </w:r>
      <w:r w:rsidR="004A34A3">
        <w:rPr>
          <w:rFonts w:asciiTheme="majorHAnsi" w:hAnsiTheme="majorHAnsi" w:cstheme="majorHAnsi"/>
          <w:sz w:val="24"/>
          <w:szCs w:val="24"/>
          <w:lang w:val="en-GB"/>
        </w:rPr>
        <w:t>privileges</w:t>
      </w:r>
      <w:r w:rsidR="00CC406D">
        <w:rPr>
          <w:rFonts w:asciiTheme="majorHAnsi" w:hAnsiTheme="majorHAnsi" w:cstheme="majorHAnsi"/>
          <w:sz w:val="24"/>
          <w:szCs w:val="24"/>
          <w:lang w:val="en-GB"/>
        </w:rPr>
        <w:t xml:space="preserve">. Tasks </w:t>
      </w:r>
      <w:r w:rsidR="001119E0">
        <w:rPr>
          <w:rFonts w:asciiTheme="majorHAnsi" w:hAnsiTheme="majorHAnsi" w:cstheme="majorHAnsi"/>
          <w:sz w:val="24"/>
          <w:szCs w:val="24"/>
          <w:lang w:val="en-GB"/>
        </w:rPr>
        <w:t xml:space="preserve">which </w:t>
      </w:r>
      <w:r w:rsidR="00D83232">
        <w:rPr>
          <w:rFonts w:asciiTheme="majorHAnsi" w:hAnsiTheme="majorHAnsi" w:cstheme="majorHAnsi"/>
          <w:sz w:val="24"/>
          <w:szCs w:val="24"/>
          <w:lang w:val="en-GB"/>
        </w:rPr>
        <w:t>do</w:t>
      </w:r>
      <w:r w:rsidR="001119E0">
        <w:rPr>
          <w:rFonts w:asciiTheme="majorHAnsi" w:hAnsiTheme="majorHAnsi" w:cstheme="majorHAnsi"/>
          <w:sz w:val="24"/>
          <w:szCs w:val="24"/>
          <w:lang w:val="en-GB"/>
        </w:rPr>
        <w:t xml:space="preserve"> not require elevated privileges should be done on accounts without escalated privileges.</w:t>
      </w:r>
    </w:p>
    <w:tbl>
      <w:tblPr>
        <w:tblStyle w:val="TableGrid"/>
        <w:tblW w:w="8789" w:type="dxa"/>
        <w:shd w:val="clear" w:color="auto" w:fill="F2CEED" w:themeFill="accent5" w:themeFillTint="33"/>
        <w:tblLook w:val="04A0" w:firstRow="1" w:lastRow="0" w:firstColumn="1" w:lastColumn="0" w:noHBand="0" w:noVBand="1"/>
      </w:tblPr>
      <w:tblGrid>
        <w:gridCol w:w="8789"/>
      </w:tblGrid>
      <w:tr w:rsidR="009E04A5" w:rsidRPr="00572820" w14:paraId="42A80B1F" w14:textId="77777777">
        <w:trPr>
          <w:trHeight w:val="985"/>
        </w:trPr>
        <w:tc>
          <w:tcPr>
            <w:tcW w:w="8789" w:type="dxa"/>
            <w:shd w:val="clear" w:color="auto" w:fill="C1F0C7" w:themeFill="accent3" w:themeFillTint="33"/>
            <w:vAlign w:val="center"/>
          </w:tcPr>
          <w:p w14:paraId="3E27FE45" w14:textId="77777777" w:rsidR="009E04A5" w:rsidRPr="00572820" w:rsidRDefault="009E04A5">
            <w:pPr>
              <w:rPr>
                <w:rFonts w:asciiTheme="majorHAnsi" w:hAnsiTheme="majorHAnsi" w:cstheme="majorHAnsi"/>
                <w:b/>
                <w:bCs/>
                <w:sz w:val="24"/>
                <w:szCs w:val="24"/>
                <w:lang w:val="en-GB"/>
              </w:rPr>
            </w:pPr>
          </w:p>
          <w:p w14:paraId="1F52720A" w14:textId="77777777" w:rsidR="009E04A5" w:rsidRPr="00572820" w:rsidRDefault="009E04A5">
            <w:pPr>
              <w:rPr>
                <w:rFonts w:asciiTheme="majorHAnsi" w:hAnsiTheme="majorHAnsi" w:cstheme="majorHAnsi"/>
                <w:b/>
                <w:bCs/>
                <w:sz w:val="24"/>
                <w:szCs w:val="24"/>
                <w:lang w:val="en-GB"/>
              </w:rPr>
            </w:pPr>
            <w:r w:rsidRPr="00572820">
              <w:rPr>
                <w:rFonts w:asciiTheme="majorHAnsi" w:hAnsiTheme="majorHAnsi" w:cstheme="majorHAnsi"/>
                <w:b/>
                <w:bCs/>
                <w:sz w:val="24"/>
                <w:szCs w:val="24"/>
                <w:lang w:val="en-GB"/>
              </w:rPr>
              <w:t>Practical Examples:</w:t>
            </w:r>
          </w:p>
          <w:p w14:paraId="38ED9C5C" w14:textId="77777777" w:rsidR="009E04A5" w:rsidRPr="00572820" w:rsidRDefault="009E04A5">
            <w:pPr>
              <w:rPr>
                <w:rFonts w:asciiTheme="majorHAnsi" w:hAnsiTheme="majorHAnsi" w:cstheme="majorHAnsi"/>
                <w:b/>
                <w:bCs/>
                <w:sz w:val="24"/>
                <w:szCs w:val="24"/>
                <w:lang w:val="en-GB"/>
              </w:rPr>
            </w:pPr>
          </w:p>
          <w:p w14:paraId="0E944E24" w14:textId="31E9416A" w:rsidR="009E04A5" w:rsidRPr="00572820" w:rsidRDefault="009E04A5">
            <w:pPr>
              <w:pStyle w:val="ListParagraph"/>
              <w:numPr>
                <w:ilvl w:val="0"/>
                <w:numId w:val="9"/>
              </w:numPr>
              <w:ind w:left="723"/>
              <w:rPr>
                <w:rFonts w:asciiTheme="majorHAnsi" w:hAnsiTheme="majorHAnsi" w:cstheme="majorHAnsi"/>
                <w:sz w:val="24"/>
                <w:szCs w:val="24"/>
                <w:lang w:val="en-GB"/>
              </w:rPr>
            </w:pPr>
            <w:r>
              <w:rPr>
                <w:rFonts w:asciiTheme="majorHAnsi" w:hAnsiTheme="majorHAnsi" w:cstheme="majorHAnsi"/>
                <w:sz w:val="24"/>
                <w:szCs w:val="24"/>
                <w:lang w:val="en-GB"/>
              </w:rPr>
              <w:t xml:space="preserve">Make two accounts for </w:t>
            </w:r>
            <w:r w:rsidR="00112053">
              <w:rPr>
                <w:rFonts w:asciiTheme="majorHAnsi" w:hAnsiTheme="majorHAnsi" w:cstheme="majorHAnsi"/>
                <w:sz w:val="24"/>
                <w:szCs w:val="24"/>
                <w:lang w:val="en-GB"/>
              </w:rPr>
              <w:t>administrators:</w:t>
            </w:r>
            <w:r>
              <w:rPr>
                <w:rFonts w:asciiTheme="majorHAnsi" w:hAnsiTheme="majorHAnsi" w:cstheme="majorHAnsi"/>
                <w:sz w:val="24"/>
                <w:szCs w:val="24"/>
                <w:lang w:val="en-GB"/>
              </w:rPr>
              <w:t xml:space="preserve"> One for administrative purposes and the other for </w:t>
            </w:r>
            <w:r w:rsidR="00112053">
              <w:rPr>
                <w:rFonts w:asciiTheme="majorHAnsi" w:hAnsiTheme="majorHAnsi" w:cstheme="majorHAnsi"/>
                <w:sz w:val="24"/>
                <w:szCs w:val="24"/>
                <w:lang w:val="en-GB"/>
              </w:rPr>
              <w:t>day-to-day</w:t>
            </w:r>
            <w:r>
              <w:rPr>
                <w:rFonts w:asciiTheme="majorHAnsi" w:hAnsiTheme="majorHAnsi" w:cstheme="majorHAnsi"/>
                <w:sz w:val="24"/>
                <w:szCs w:val="24"/>
                <w:lang w:val="en-GB"/>
              </w:rPr>
              <w:t xml:space="preserve"> work.</w:t>
            </w:r>
          </w:p>
          <w:p w14:paraId="6A8670F3" w14:textId="77777777" w:rsidR="009E04A5" w:rsidRPr="00572820" w:rsidRDefault="009E04A5">
            <w:pPr>
              <w:rPr>
                <w:rFonts w:asciiTheme="majorHAnsi" w:hAnsiTheme="majorHAnsi" w:cstheme="majorHAnsi"/>
                <w:sz w:val="24"/>
                <w:szCs w:val="24"/>
                <w:lang w:val="en-GB"/>
              </w:rPr>
            </w:pPr>
          </w:p>
        </w:tc>
      </w:tr>
    </w:tbl>
    <w:p w14:paraId="6DCD01A1" w14:textId="77777777" w:rsidR="009E04A5" w:rsidRPr="009E04A5" w:rsidRDefault="009E04A5" w:rsidP="00961EB4">
      <w:pPr>
        <w:rPr>
          <w:rFonts w:asciiTheme="majorHAnsi" w:hAnsiTheme="majorHAnsi" w:cstheme="majorHAnsi"/>
          <w:sz w:val="24"/>
          <w:szCs w:val="24"/>
        </w:rPr>
      </w:pPr>
    </w:p>
    <w:p w14:paraId="466A9FD4" w14:textId="77777777" w:rsidR="009E04A5" w:rsidRPr="00FC2CEE" w:rsidRDefault="009E04A5" w:rsidP="00961EB4">
      <w:pPr>
        <w:rPr>
          <w:rFonts w:asciiTheme="majorHAnsi" w:hAnsiTheme="majorHAnsi" w:cstheme="majorHAnsi"/>
          <w:sz w:val="24"/>
          <w:szCs w:val="24"/>
          <w:lang w:val="en-GB"/>
        </w:rPr>
      </w:pPr>
    </w:p>
    <w:p w14:paraId="24F8F85B" w14:textId="79ABF1EF" w:rsidR="00ED551E" w:rsidRPr="00855A0C" w:rsidRDefault="00A40ECD" w:rsidP="00003B4B">
      <w:pPr>
        <w:pStyle w:val="Heading1"/>
        <w:numPr>
          <w:ilvl w:val="0"/>
          <w:numId w:val="1"/>
        </w:numPr>
        <w:rPr>
          <w:rFonts w:cstheme="majorHAnsi"/>
          <w:lang w:val="en-GB"/>
        </w:rPr>
      </w:pPr>
      <w:bookmarkStart w:id="10" w:name="_Toc210914010"/>
      <w:r>
        <w:rPr>
          <w:rFonts w:cstheme="majorHAnsi"/>
          <w:lang w:val="en-GB"/>
        </w:rPr>
        <w:t>Technical Controls</w:t>
      </w:r>
      <w:bookmarkEnd w:id="10"/>
    </w:p>
    <w:p w14:paraId="7E65DAD6" w14:textId="77777777" w:rsidR="0075590F" w:rsidRDefault="00B14BCD" w:rsidP="00585DB0">
      <w:pPr>
        <w:rPr>
          <w:rFonts w:asciiTheme="majorHAnsi" w:hAnsiTheme="majorHAnsi" w:cstheme="majorHAnsi"/>
          <w:sz w:val="24"/>
          <w:szCs w:val="24"/>
          <w:lang w:val="en-GB"/>
        </w:rPr>
      </w:pPr>
      <w:r>
        <w:rPr>
          <w:rFonts w:asciiTheme="majorHAnsi" w:hAnsiTheme="majorHAnsi" w:cstheme="majorHAnsi"/>
          <w:sz w:val="24"/>
          <w:szCs w:val="24"/>
          <w:lang w:val="en-GB"/>
        </w:rPr>
        <w:t xml:space="preserve">Application Layer Access Controls are </w:t>
      </w:r>
      <w:r w:rsidR="003C777A">
        <w:rPr>
          <w:rFonts w:asciiTheme="majorHAnsi" w:hAnsiTheme="majorHAnsi" w:cstheme="majorHAnsi"/>
          <w:sz w:val="24"/>
          <w:szCs w:val="24"/>
          <w:lang w:val="en-GB"/>
        </w:rPr>
        <w:t xml:space="preserve">typically done via technical controls. </w:t>
      </w:r>
      <w:r w:rsidR="0075590F">
        <w:rPr>
          <w:rFonts w:asciiTheme="majorHAnsi" w:hAnsiTheme="majorHAnsi" w:cstheme="majorHAnsi"/>
          <w:sz w:val="24"/>
          <w:szCs w:val="24"/>
          <w:lang w:val="en-GB"/>
        </w:rPr>
        <w:t>For Physical Access Controls and Network Layer Access Controls, see their respective guides.</w:t>
      </w:r>
    </w:p>
    <w:p w14:paraId="50DE0C57" w14:textId="07E3F6C1" w:rsidR="00585DB0" w:rsidRPr="00572820" w:rsidRDefault="005C543E" w:rsidP="00585DB0">
      <w:pPr>
        <w:rPr>
          <w:rFonts w:asciiTheme="majorHAnsi" w:hAnsiTheme="majorHAnsi" w:cstheme="majorHAnsi"/>
          <w:sz w:val="24"/>
          <w:szCs w:val="24"/>
          <w:lang w:val="en-GB"/>
        </w:rPr>
      </w:pPr>
      <w:r>
        <w:rPr>
          <w:rFonts w:asciiTheme="majorHAnsi" w:hAnsiTheme="majorHAnsi" w:cstheme="majorHAnsi"/>
          <w:sz w:val="24"/>
          <w:szCs w:val="24"/>
          <w:lang w:val="en-GB"/>
        </w:rPr>
        <w:t xml:space="preserve">This section lists out various technical controls </w:t>
      </w:r>
      <w:r w:rsidR="0026364C">
        <w:rPr>
          <w:rFonts w:asciiTheme="majorHAnsi" w:hAnsiTheme="majorHAnsi" w:cstheme="majorHAnsi"/>
          <w:sz w:val="24"/>
          <w:szCs w:val="24"/>
          <w:lang w:val="en-GB"/>
        </w:rPr>
        <w:t>in authenticating users across network</w:t>
      </w:r>
      <w:r w:rsidR="00D27FC3">
        <w:rPr>
          <w:rFonts w:asciiTheme="majorHAnsi" w:hAnsiTheme="majorHAnsi" w:cstheme="majorHAnsi"/>
          <w:sz w:val="24"/>
          <w:szCs w:val="24"/>
          <w:lang w:val="en-GB"/>
        </w:rPr>
        <w:t>s</w:t>
      </w:r>
      <w:r w:rsidR="0026364C">
        <w:rPr>
          <w:rFonts w:asciiTheme="majorHAnsi" w:hAnsiTheme="majorHAnsi" w:cstheme="majorHAnsi"/>
          <w:sz w:val="24"/>
          <w:szCs w:val="24"/>
          <w:lang w:val="en-GB"/>
        </w:rPr>
        <w:t xml:space="preserve"> and their relevant facts.</w:t>
      </w:r>
      <w:r w:rsidR="0046639F">
        <w:rPr>
          <w:rFonts w:asciiTheme="majorHAnsi" w:hAnsiTheme="majorHAnsi" w:cstheme="majorHAnsi"/>
          <w:sz w:val="24"/>
          <w:szCs w:val="24"/>
          <w:lang w:val="en-GB"/>
        </w:rPr>
        <w:t xml:space="preserve"> </w:t>
      </w:r>
      <w:r w:rsidR="000B05FB">
        <w:rPr>
          <w:rFonts w:asciiTheme="majorHAnsi" w:hAnsiTheme="majorHAnsi" w:cstheme="majorHAnsi"/>
          <w:sz w:val="24"/>
          <w:szCs w:val="24"/>
          <w:lang w:val="en-GB"/>
        </w:rPr>
        <w:t>Nevertheless, the</w:t>
      </w:r>
      <w:r w:rsidR="0046639F">
        <w:rPr>
          <w:rFonts w:asciiTheme="majorHAnsi" w:hAnsiTheme="majorHAnsi" w:cstheme="majorHAnsi"/>
          <w:sz w:val="24"/>
          <w:szCs w:val="24"/>
          <w:lang w:val="en-GB"/>
        </w:rPr>
        <w:t xml:space="preserve"> scope of the controls </w:t>
      </w:r>
      <w:r w:rsidR="004731F8">
        <w:rPr>
          <w:rFonts w:asciiTheme="majorHAnsi" w:hAnsiTheme="majorHAnsi" w:cstheme="majorHAnsi"/>
          <w:sz w:val="24"/>
          <w:szCs w:val="24"/>
          <w:lang w:val="en-GB"/>
        </w:rPr>
        <w:t>is</w:t>
      </w:r>
      <w:r w:rsidR="0046639F">
        <w:rPr>
          <w:rFonts w:asciiTheme="majorHAnsi" w:hAnsiTheme="majorHAnsi" w:cstheme="majorHAnsi"/>
          <w:sz w:val="24"/>
          <w:szCs w:val="24"/>
          <w:lang w:val="en-GB"/>
        </w:rPr>
        <w:t xml:space="preserve"> limited to</w:t>
      </w:r>
      <w:r w:rsidR="004731F8">
        <w:rPr>
          <w:rFonts w:asciiTheme="majorHAnsi" w:hAnsiTheme="majorHAnsi" w:cstheme="majorHAnsi"/>
          <w:sz w:val="24"/>
          <w:szCs w:val="24"/>
          <w:lang w:val="en-GB"/>
        </w:rPr>
        <w:t xml:space="preserve"> controls </w:t>
      </w:r>
      <w:r w:rsidR="004731F8">
        <w:rPr>
          <w:rFonts w:asciiTheme="majorHAnsi" w:hAnsiTheme="majorHAnsi" w:cstheme="majorHAnsi"/>
          <w:sz w:val="24"/>
          <w:szCs w:val="24"/>
          <w:lang w:val="en-GB"/>
        </w:rPr>
        <w:lastRenderedPageBreak/>
        <w:t>which require user interactions.</w:t>
      </w:r>
      <w:r w:rsidR="00CE2852">
        <w:rPr>
          <w:rFonts w:asciiTheme="majorHAnsi" w:hAnsiTheme="majorHAnsi" w:cstheme="majorHAnsi"/>
          <w:sz w:val="24"/>
          <w:szCs w:val="24"/>
          <w:lang w:val="en-GB"/>
        </w:rPr>
        <w:t xml:space="preserve"> Schools should take note of them when implementing </w:t>
      </w:r>
      <w:r w:rsidR="0067494F">
        <w:rPr>
          <w:rFonts w:asciiTheme="majorHAnsi" w:hAnsiTheme="majorHAnsi" w:cstheme="majorHAnsi"/>
          <w:sz w:val="24"/>
          <w:szCs w:val="24"/>
          <w:lang w:val="en-GB"/>
        </w:rPr>
        <w:t xml:space="preserve">these technical controls to </w:t>
      </w:r>
      <w:r w:rsidR="002B6488">
        <w:rPr>
          <w:rFonts w:asciiTheme="majorHAnsi" w:hAnsiTheme="majorHAnsi" w:cstheme="majorHAnsi"/>
          <w:sz w:val="24"/>
          <w:szCs w:val="24"/>
          <w:lang w:val="en-GB"/>
        </w:rPr>
        <w:t xml:space="preserve">enforce </w:t>
      </w:r>
      <w:r w:rsidR="0067494F">
        <w:rPr>
          <w:rFonts w:asciiTheme="majorHAnsi" w:hAnsiTheme="majorHAnsi" w:cstheme="majorHAnsi"/>
          <w:sz w:val="24"/>
          <w:szCs w:val="24"/>
          <w:lang w:val="en-GB"/>
        </w:rPr>
        <w:t>their access control policy.</w:t>
      </w:r>
    </w:p>
    <w:p w14:paraId="2A80B643" w14:textId="77777777" w:rsidR="00585DB0" w:rsidRPr="00855A0C" w:rsidRDefault="00585DB0" w:rsidP="00585DB0">
      <w:pPr>
        <w:rPr>
          <w:rFonts w:asciiTheme="majorHAnsi" w:hAnsiTheme="majorHAnsi" w:cstheme="majorHAnsi"/>
          <w:lang w:val="en-GB"/>
        </w:rPr>
      </w:pPr>
    </w:p>
    <w:p w14:paraId="4962BBA7" w14:textId="34DD67BA" w:rsidR="0006276E" w:rsidRPr="00855A0C" w:rsidRDefault="001A181D" w:rsidP="001973C0">
      <w:pPr>
        <w:pStyle w:val="Heading3"/>
        <w:numPr>
          <w:ilvl w:val="1"/>
          <w:numId w:val="12"/>
        </w:numPr>
        <w:rPr>
          <w:rFonts w:cstheme="majorHAnsi"/>
          <w:lang w:val="en-GB"/>
        </w:rPr>
      </w:pPr>
      <w:bookmarkStart w:id="11" w:name="_Toc210914011"/>
      <w:r>
        <w:rPr>
          <w:rFonts w:cstheme="majorHAnsi"/>
          <w:lang w:val="en-GB"/>
        </w:rPr>
        <w:t>Password Authentication</w:t>
      </w:r>
      <w:bookmarkEnd w:id="11"/>
    </w:p>
    <w:p w14:paraId="4C1CB2AF" w14:textId="24D0DE36" w:rsidR="005756B2" w:rsidRPr="00572820" w:rsidRDefault="001A181D" w:rsidP="00482C08">
      <w:pPr>
        <w:rPr>
          <w:rFonts w:asciiTheme="majorHAnsi" w:hAnsiTheme="majorHAnsi" w:cstheme="majorHAnsi"/>
          <w:sz w:val="24"/>
          <w:szCs w:val="24"/>
          <w:lang w:val="en-GB"/>
        </w:rPr>
      </w:pPr>
      <w:r>
        <w:rPr>
          <w:rFonts w:asciiTheme="majorHAnsi" w:hAnsiTheme="majorHAnsi" w:cstheme="majorHAnsi"/>
          <w:sz w:val="24"/>
          <w:szCs w:val="24"/>
          <w:lang w:val="en-GB"/>
        </w:rPr>
        <w:t xml:space="preserve">Passwords are by far the most common </w:t>
      </w:r>
      <w:r w:rsidR="00AE101B">
        <w:rPr>
          <w:rFonts w:asciiTheme="majorHAnsi" w:hAnsiTheme="majorHAnsi" w:cstheme="majorHAnsi"/>
          <w:sz w:val="24"/>
          <w:szCs w:val="24"/>
          <w:lang w:val="en-GB"/>
        </w:rPr>
        <w:t>authentication method.</w:t>
      </w:r>
      <w:r w:rsidR="002B6488">
        <w:rPr>
          <w:rFonts w:asciiTheme="majorHAnsi" w:hAnsiTheme="majorHAnsi" w:cstheme="majorHAnsi"/>
          <w:sz w:val="24"/>
          <w:szCs w:val="24"/>
          <w:lang w:val="en-GB"/>
        </w:rPr>
        <w:t xml:space="preserve"> </w:t>
      </w:r>
      <w:r w:rsidR="00403E50">
        <w:rPr>
          <w:rFonts w:asciiTheme="majorHAnsi" w:hAnsiTheme="majorHAnsi" w:cstheme="majorHAnsi"/>
          <w:sz w:val="24"/>
          <w:szCs w:val="24"/>
          <w:lang w:val="en-GB"/>
        </w:rPr>
        <w:t>Relevant considerations of implementing a password authentication include:</w:t>
      </w:r>
    </w:p>
    <w:p w14:paraId="04D32007" w14:textId="341E01B2" w:rsidR="005756B2" w:rsidRPr="00572820" w:rsidRDefault="00403E50" w:rsidP="001973C0">
      <w:pPr>
        <w:pStyle w:val="ListParagraph"/>
        <w:numPr>
          <w:ilvl w:val="0"/>
          <w:numId w:val="10"/>
        </w:numPr>
        <w:rPr>
          <w:rFonts w:asciiTheme="majorHAnsi" w:hAnsiTheme="majorHAnsi" w:cstheme="majorHAnsi"/>
          <w:sz w:val="24"/>
          <w:szCs w:val="24"/>
          <w:lang w:val="en-GB"/>
        </w:rPr>
      </w:pPr>
      <w:r>
        <w:rPr>
          <w:rFonts w:asciiTheme="majorHAnsi" w:hAnsiTheme="majorHAnsi" w:cstheme="majorHAnsi"/>
          <w:sz w:val="24"/>
          <w:szCs w:val="24"/>
          <w:lang w:val="en-GB"/>
        </w:rPr>
        <w:t xml:space="preserve">Strength: </w:t>
      </w:r>
      <w:r w:rsidR="00C45E2B">
        <w:rPr>
          <w:rFonts w:asciiTheme="majorHAnsi" w:hAnsiTheme="majorHAnsi" w:cstheme="majorHAnsi"/>
          <w:sz w:val="24"/>
          <w:szCs w:val="24"/>
          <w:lang w:val="en-GB"/>
        </w:rPr>
        <w:t xml:space="preserve">align with </w:t>
      </w:r>
      <w:r w:rsidR="00880708">
        <w:rPr>
          <w:rFonts w:asciiTheme="majorHAnsi" w:hAnsiTheme="majorHAnsi" w:cstheme="majorHAnsi"/>
          <w:sz w:val="24"/>
          <w:szCs w:val="24"/>
          <w:lang w:val="en-GB"/>
        </w:rPr>
        <w:t>Guide to Password Management</w:t>
      </w:r>
      <w:r w:rsidR="00055D10">
        <w:rPr>
          <w:rFonts w:asciiTheme="majorHAnsi" w:hAnsiTheme="majorHAnsi" w:cstheme="majorHAnsi"/>
          <w:sz w:val="24"/>
          <w:szCs w:val="24"/>
          <w:lang w:val="en-GB"/>
        </w:rPr>
        <w:t xml:space="preserve"> to enforce strength requirements</w:t>
      </w:r>
      <w:r w:rsidR="003C74F4">
        <w:rPr>
          <w:rFonts w:asciiTheme="majorHAnsi" w:hAnsiTheme="majorHAnsi" w:cstheme="majorHAnsi"/>
          <w:sz w:val="24"/>
          <w:szCs w:val="24"/>
          <w:lang w:val="en-GB"/>
        </w:rPr>
        <w:t xml:space="preserve"> on users</w:t>
      </w:r>
      <w:r w:rsidR="00880708">
        <w:rPr>
          <w:rFonts w:asciiTheme="majorHAnsi" w:hAnsiTheme="majorHAnsi" w:cstheme="majorHAnsi"/>
          <w:sz w:val="24"/>
          <w:szCs w:val="24"/>
          <w:lang w:val="en-GB"/>
        </w:rPr>
        <w:t>.</w:t>
      </w:r>
    </w:p>
    <w:p w14:paraId="13C81D79" w14:textId="37A6F959" w:rsidR="00311913" w:rsidRPr="00572820" w:rsidRDefault="00880708" w:rsidP="001973C0">
      <w:pPr>
        <w:pStyle w:val="ListParagraph"/>
        <w:numPr>
          <w:ilvl w:val="0"/>
          <w:numId w:val="10"/>
        </w:numPr>
        <w:rPr>
          <w:rFonts w:asciiTheme="majorHAnsi" w:hAnsiTheme="majorHAnsi" w:cstheme="majorHAnsi"/>
          <w:sz w:val="24"/>
          <w:szCs w:val="24"/>
          <w:lang w:val="en-GB"/>
        </w:rPr>
      </w:pPr>
      <w:r>
        <w:rPr>
          <w:rFonts w:asciiTheme="majorHAnsi" w:hAnsiTheme="majorHAnsi" w:cstheme="majorHAnsi"/>
          <w:sz w:val="24"/>
          <w:szCs w:val="24"/>
          <w:lang w:val="en-GB"/>
        </w:rPr>
        <w:t>Transmission</w:t>
      </w:r>
      <w:r w:rsidR="00C45E2B">
        <w:rPr>
          <w:rFonts w:asciiTheme="majorHAnsi" w:hAnsiTheme="majorHAnsi" w:cstheme="majorHAnsi"/>
          <w:sz w:val="24"/>
          <w:szCs w:val="24"/>
          <w:lang w:val="en-GB"/>
        </w:rPr>
        <w:t>:</w:t>
      </w:r>
      <w:r w:rsidR="00311913" w:rsidRPr="00572820">
        <w:rPr>
          <w:rFonts w:asciiTheme="majorHAnsi" w:hAnsiTheme="majorHAnsi" w:cstheme="majorHAnsi"/>
          <w:sz w:val="24"/>
          <w:szCs w:val="24"/>
          <w:lang w:val="en-GB"/>
        </w:rPr>
        <w:t xml:space="preserve"> </w:t>
      </w:r>
      <w:r w:rsidR="000D7718">
        <w:rPr>
          <w:rFonts w:asciiTheme="majorHAnsi" w:hAnsiTheme="majorHAnsi" w:cstheme="majorHAnsi"/>
          <w:sz w:val="24"/>
          <w:szCs w:val="24"/>
          <w:lang w:val="en-GB"/>
        </w:rPr>
        <w:t xml:space="preserve">Passwords should be transmitted across a securely end-to-end encrypted channel </w:t>
      </w:r>
      <w:r w:rsidR="00D56641">
        <w:rPr>
          <w:rFonts w:asciiTheme="majorHAnsi" w:hAnsiTheme="majorHAnsi" w:cstheme="majorHAnsi"/>
          <w:sz w:val="24"/>
          <w:szCs w:val="24"/>
          <w:lang w:val="en-GB"/>
        </w:rPr>
        <w:t>(e.g., TLS 1.3 connections) to limit exposure.</w:t>
      </w:r>
    </w:p>
    <w:p w14:paraId="655AAEE6" w14:textId="0F2CD7D9" w:rsidR="005D194C" w:rsidRDefault="003C74F4" w:rsidP="001973C0">
      <w:pPr>
        <w:pStyle w:val="ListParagraph"/>
        <w:numPr>
          <w:ilvl w:val="0"/>
          <w:numId w:val="10"/>
        </w:numPr>
        <w:rPr>
          <w:rFonts w:asciiTheme="majorHAnsi" w:hAnsiTheme="majorHAnsi" w:cstheme="majorHAnsi"/>
          <w:sz w:val="24"/>
          <w:szCs w:val="24"/>
          <w:lang w:val="en-GB"/>
        </w:rPr>
      </w:pPr>
      <w:r>
        <w:rPr>
          <w:rFonts w:asciiTheme="majorHAnsi" w:hAnsiTheme="majorHAnsi" w:cstheme="majorHAnsi"/>
          <w:sz w:val="24"/>
          <w:szCs w:val="24"/>
          <w:lang w:val="en-GB"/>
        </w:rPr>
        <w:t>Authentication Server Management</w:t>
      </w:r>
      <w:r w:rsidR="00B501D7">
        <w:rPr>
          <w:rFonts w:asciiTheme="majorHAnsi" w:hAnsiTheme="majorHAnsi" w:cstheme="majorHAnsi"/>
          <w:sz w:val="24"/>
          <w:szCs w:val="24"/>
          <w:lang w:val="en-GB"/>
        </w:rPr>
        <w:t>:</w:t>
      </w:r>
      <w:r w:rsidR="006E0B6E">
        <w:rPr>
          <w:rFonts w:asciiTheme="majorHAnsi" w:hAnsiTheme="majorHAnsi" w:cstheme="majorHAnsi"/>
          <w:sz w:val="24"/>
          <w:szCs w:val="24"/>
          <w:lang w:val="en-GB"/>
        </w:rPr>
        <w:t xml:space="preserve"> Passwords should </w:t>
      </w:r>
      <w:r w:rsidR="004F6CC2">
        <w:rPr>
          <w:rFonts w:asciiTheme="majorHAnsi" w:hAnsiTheme="majorHAnsi" w:cstheme="majorHAnsi"/>
          <w:sz w:val="24"/>
          <w:szCs w:val="24"/>
          <w:lang w:val="en-GB"/>
        </w:rPr>
        <w:t xml:space="preserve">be </w:t>
      </w:r>
      <w:r w:rsidR="0019108E">
        <w:rPr>
          <w:rFonts w:asciiTheme="majorHAnsi" w:hAnsiTheme="majorHAnsi" w:cstheme="majorHAnsi"/>
          <w:sz w:val="24"/>
          <w:szCs w:val="24"/>
          <w:lang w:val="en-GB"/>
        </w:rPr>
        <w:t>hashed</w:t>
      </w:r>
      <w:r w:rsidR="00764C82">
        <w:rPr>
          <w:rFonts w:asciiTheme="majorHAnsi" w:hAnsiTheme="majorHAnsi" w:cstheme="majorHAnsi"/>
          <w:sz w:val="24"/>
          <w:szCs w:val="24"/>
          <w:lang w:val="en-GB"/>
        </w:rPr>
        <w:t xml:space="preserve"> and salted</w:t>
      </w:r>
      <w:r w:rsidR="0019108E">
        <w:rPr>
          <w:rFonts w:asciiTheme="majorHAnsi" w:hAnsiTheme="majorHAnsi" w:cstheme="majorHAnsi"/>
          <w:sz w:val="24"/>
          <w:szCs w:val="24"/>
          <w:lang w:val="en-GB"/>
        </w:rPr>
        <w:t>, limiting damage upon leakage.</w:t>
      </w:r>
    </w:p>
    <w:p w14:paraId="3E167D82" w14:textId="1CD4E07F" w:rsidR="003C74F4" w:rsidRPr="00FC3B32" w:rsidRDefault="00FC3B32" w:rsidP="00FC3B32">
      <w:pPr>
        <w:rPr>
          <w:rFonts w:asciiTheme="majorHAnsi" w:hAnsiTheme="majorHAnsi" w:cstheme="majorHAnsi"/>
          <w:sz w:val="24"/>
          <w:szCs w:val="24"/>
          <w:lang w:val="en-GB"/>
        </w:rPr>
      </w:pPr>
      <w:r>
        <w:rPr>
          <w:rFonts w:asciiTheme="majorHAnsi" w:hAnsiTheme="majorHAnsi" w:cstheme="majorHAnsi"/>
          <w:sz w:val="24"/>
          <w:szCs w:val="24"/>
          <w:lang w:val="en-GB"/>
        </w:rPr>
        <w:t xml:space="preserve">Passwords essentially require users to </w:t>
      </w:r>
      <w:r w:rsidR="000C2371">
        <w:rPr>
          <w:rFonts w:asciiTheme="majorHAnsi" w:hAnsiTheme="majorHAnsi" w:cstheme="majorHAnsi"/>
          <w:sz w:val="24"/>
          <w:szCs w:val="24"/>
          <w:lang w:val="en-GB"/>
        </w:rPr>
        <w:t>proof their identity via knowledge of the password.</w:t>
      </w:r>
    </w:p>
    <w:tbl>
      <w:tblPr>
        <w:tblStyle w:val="TableGrid"/>
        <w:tblW w:w="8642" w:type="dxa"/>
        <w:shd w:val="clear" w:color="auto" w:fill="F2CEED" w:themeFill="accent5" w:themeFillTint="33"/>
        <w:tblLook w:val="04A0" w:firstRow="1" w:lastRow="0" w:firstColumn="1" w:lastColumn="0" w:noHBand="0" w:noVBand="1"/>
      </w:tblPr>
      <w:tblGrid>
        <w:gridCol w:w="8642"/>
      </w:tblGrid>
      <w:tr w:rsidR="00EB2413" w:rsidRPr="00572820" w14:paraId="7E60620D" w14:textId="77777777">
        <w:trPr>
          <w:trHeight w:val="1807"/>
        </w:trPr>
        <w:tc>
          <w:tcPr>
            <w:tcW w:w="8642" w:type="dxa"/>
            <w:shd w:val="clear" w:color="auto" w:fill="F2CEED" w:themeFill="accent5" w:themeFillTint="33"/>
            <w:vAlign w:val="center"/>
          </w:tcPr>
          <w:p w14:paraId="7C996B17" w14:textId="77777777" w:rsidR="00EB2413" w:rsidRPr="00572820" w:rsidRDefault="00EB2413">
            <w:pPr>
              <w:rPr>
                <w:rFonts w:asciiTheme="majorHAnsi" w:hAnsiTheme="majorHAnsi" w:cstheme="majorHAnsi"/>
                <w:b/>
                <w:bCs/>
                <w:sz w:val="24"/>
                <w:szCs w:val="24"/>
                <w:lang w:val="en-GB"/>
              </w:rPr>
            </w:pPr>
          </w:p>
          <w:p w14:paraId="24AE49C4" w14:textId="77777777" w:rsidR="00EB2413" w:rsidRPr="00572820" w:rsidRDefault="00EB2413">
            <w:pPr>
              <w:rPr>
                <w:rFonts w:asciiTheme="majorHAnsi" w:hAnsiTheme="majorHAnsi" w:cstheme="majorHAnsi"/>
                <w:b/>
                <w:bCs/>
                <w:sz w:val="24"/>
                <w:szCs w:val="24"/>
                <w:lang w:val="en-GB"/>
              </w:rPr>
            </w:pPr>
            <w:r w:rsidRPr="00572820">
              <w:rPr>
                <w:rFonts w:asciiTheme="majorHAnsi" w:hAnsiTheme="majorHAnsi" w:cstheme="majorHAnsi"/>
                <w:b/>
                <w:bCs/>
                <w:sz w:val="24"/>
                <w:szCs w:val="24"/>
                <w:lang w:val="en-GB"/>
              </w:rPr>
              <w:t xml:space="preserve">Adaptation Tips: </w:t>
            </w:r>
          </w:p>
          <w:p w14:paraId="4D50BA25" w14:textId="77777777" w:rsidR="00EB2413" w:rsidRPr="00572820" w:rsidRDefault="00EB2413">
            <w:pPr>
              <w:rPr>
                <w:rFonts w:asciiTheme="majorHAnsi" w:hAnsiTheme="majorHAnsi" w:cstheme="majorHAnsi"/>
                <w:b/>
                <w:bCs/>
                <w:sz w:val="24"/>
                <w:szCs w:val="24"/>
                <w:lang w:val="en-GB"/>
              </w:rPr>
            </w:pPr>
          </w:p>
          <w:p w14:paraId="68CA3F45" w14:textId="5B05957B" w:rsidR="00EB2413" w:rsidRPr="00572820" w:rsidRDefault="00EB2413">
            <w:pPr>
              <w:pStyle w:val="ListParagraph"/>
              <w:numPr>
                <w:ilvl w:val="0"/>
                <w:numId w:val="8"/>
              </w:numPr>
              <w:rPr>
                <w:rFonts w:asciiTheme="majorHAnsi" w:hAnsiTheme="majorHAnsi" w:cstheme="majorHAnsi"/>
                <w:sz w:val="24"/>
                <w:szCs w:val="24"/>
                <w:lang w:val="en-GB"/>
              </w:rPr>
            </w:pPr>
            <w:r>
              <w:rPr>
                <w:rFonts w:asciiTheme="majorHAnsi" w:hAnsiTheme="majorHAnsi" w:cstheme="majorHAnsi"/>
                <w:sz w:val="24"/>
                <w:szCs w:val="24"/>
                <w:lang w:val="en-GB"/>
              </w:rPr>
              <w:t xml:space="preserve">A password’s strength </w:t>
            </w:r>
            <w:r w:rsidR="00593ECF">
              <w:rPr>
                <w:rFonts w:asciiTheme="majorHAnsi" w:hAnsiTheme="majorHAnsi" w:cstheme="majorHAnsi"/>
                <w:sz w:val="24"/>
                <w:szCs w:val="24"/>
                <w:lang w:val="en-GB"/>
              </w:rPr>
              <w:t xml:space="preserve">heavily relies on the length of password and that it has not been reused elsewhere. </w:t>
            </w:r>
            <w:r w:rsidR="00677813">
              <w:rPr>
                <w:rFonts w:asciiTheme="majorHAnsi" w:hAnsiTheme="majorHAnsi" w:cstheme="majorHAnsi"/>
                <w:sz w:val="24"/>
                <w:szCs w:val="24"/>
                <w:lang w:val="en-GB"/>
              </w:rPr>
              <w:t>Follow the Guide to Password Management to enforce strength requirements on users.</w:t>
            </w:r>
          </w:p>
          <w:p w14:paraId="31EA237E" w14:textId="77777777" w:rsidR="00EB2413" w:rsidRPr="00572820" w:rsidRDefault="00EB2413">
            <w:pPr>
              <w:pStyle w:val="ListParagraph"/>
              <w:rPr>
                <w:rFonts w:asciiTheme="majorHAnsi" w:hAnsiTheme="majorHAnsi" w:cstheme="majorHAnsi"/>
                <w:sz w:val="24"/>
                <w:szCs w:val="24"/>
                <w:lang w:val="en-GB"/>
              </w:rPr>
            </w:pPr>
          </w:p>
        </w:tc>
      </w:tr>
    </w:tbl>
    <w:p w14:paraId="2307277A" w14:textId="77777777" w:rsidR="00FC3B32" w:rsidRPr="00EB2413" w:rsidRDefault="00FC3B32" w:rsidP="003C74F4">
      <w:pPr>
        <w:pStyle w:val="ListParagraph"/>
        <w:rPr>
          <w:rFonts w:asciiTheme="majorHAnsi" w:hAnsiTheme="majorHAnsi" w:cstheme="majorHAnsi"/>
          <w:sz w:val="24"/>
          <w:szCs w:val="24"/>
        </w:rPr>
      </w:pPr>
    </w:p>
    <w:p w14:paraId="622B8451" w14:textId="27DBF4D0" w:rsidR="000B05FB" w:rsidRPr="00855A0C" w:rsidRDefault="002B0A69" w:rsidP="000B05FB">
      <w:pPr>
        <w:pStyle w:val="Heading3"/>
        <w:numPr>
          <w:ilvl w:val="1"/>
          <w:numId w:val="12"/>
        </w:numPr>
        <w:rPr>
          <w:rFonts w:cstheme="majorHAnsi"/>
          <w:lang w:val="en-GB"/>
        </w:rPr>
      </w:pPr>
      <w:bookmarkStart w:id="12" w:name="_Toc210914012"/>
      <w:r>
        <w:rPr>
          <w:rFonts w:cstheme="majorHAnsi"/>
          <w:lang w:val="en-GB"/>
        </w:rPr>
        <w:t>Private Keys</w:t>
      </w:r>
      <w:bookmarkEnd w:id="12"/>
    </w:p>
    <w:p w14:paraId="30597150" w14:textId="44D3904D" w:rsidR="000B05FB" w:rsidRPr="000B05FB" w:rsidRDefault="002B0A69" w:rsidP="000B05FB">
      <w:pPr>
        <w:rPr>
          <w:rFonts w:asciiTheme="majorHAnsi" w:hAnsiTheme="majorHAnsi" w:cstheme="majorHAnsi"/>
          <w:sz w:val="24"/>
          <w:szCs w:val="24"/>
          <w:lang w:val="en-GB"/>
        </w:rPr>
      </w:pPr>
      <w:r>
        <w:rPr>
          <w:rFonts w:asciiTheme="majorHAnsi" w:hAnsiTheme="majorHAnsi" w:cstheme="majorHAnsi"/>
          <w:sz w:val="24"/>
          <w:szCs w:val="24"/>
          <w:lang w:val="en-GB"/>
        </w:rPr>
        <w:t xml:space="preserve">There are two cases when </w:t>
      </w:r>
      <w:r w:rsidR="00A04E9D">
        <w:rPr>
          <w:rFonts w:asciiTheme="majorHAnsi" w:hAnsiTheme="majorHAnsi" w:cstheme="majorHAnsi"/>
          <w:sz w:val="24"/>
          <w:szCs w:val="24"/>
          <w:lang w:val="en-GB"/>
        </w:rPr>
        <w:t>a private</w:t>
      </w:r>
      <w:r w:rsidR="00F57CFA">
        <w:rPr>
          <w:rFonts w:asciiTheme="majorHAnsi" w:hAnsiTheme="majorHAnsi" w:cstheme="majorHAnsi"/>
          <w:sz w:val="24"/>
          <w:szCs w:val="24"/>
          <w:lang w:val="en-GB"/>
        </w:rPr>
        <w:t xml:space="preserve"> key</w:t>
      </w:r>
      <w:r w:rsidR="004364C8">
        <w:rPr>
          <w:rFonts w:asciiTheme="majorHAnsi" w:hAnsiTheme="majorHAnsi" w:cstheme="majorHAnsi"/>
          <w:sz w:val="24"/>
          <w:szCs w:val="24"/>
          <w:lang w:val="en-GB"/>
        </w:rPr>
        <w:t xml:space="preserve"> </w:t>
      </w:r>
      <w:r w:rsidR="00411D60">
        <w:rPr>
          <w:rFonts w:asciiTheme="majorHAnsi" w:hAnsiTheme="majorHAnsi" w:cstheme="majorHAnsi"/>
          <w:sz w:val="24"/>
          <w:szCs w:val="24"/>
          <w:lang w:val="en-GB"/>
        </w:rPr>
        <w:t>s</w:t>
      </w:r>
      <w:r w:rsidR="004364C8">
        <w:rPr>
          <w:rFonts w:asciiTheme="majorHAnsi" w:hAnsiTheme="majorHAnsi" w:cstheme="majorHAnsi"/>
          <w:sz w:val="24"/>
          <w:szCs w:val="24"/>
          <w:lang w:val="en-GB"/>
        </w:rPr>
        <w:t>tored</w:t>
      </w:r>
      <w:r w:rsidR="004E22D2">
        <w:rPr>
          <w:rFonts w:asciiTheme="majorHAnsi" w:hAnsiTheme="majorHAnsi" w:cstheme="majorHAnsi"/>
          <w:sz w:val="24"/>
          <w:szCs w:val="24"/>
          <w:lang w:val="en-GB"/>
        </w:rPr>
        <w:t xml:space="preserve"> </w:t>
      </w:r>
      <w:r w:rsidR="003161E7">
        <w:rPr>
          <w:rFonts w:asciiTheme="majorHAnsi" w:hAnsiTheme="majorHAnsi" w:cstheme="majorHAnsi"/>
          <w:sz w:val="24"/>
          <w:szCs w:val="24"/>
          <w:lang w:val="en-GB"/>
        </w:rPr>
        <w:t xml:space="preserve">at </w:t>
      </w:r>
      <w:r w:rsidR="007E450B">
        <w:rPr>
          <w:rFonts w:asciiTheme="majorHAnsi" w:hAnsiTheme="majorHAnsi" w:cstheme="majorHAnsi"/>
          <w:sz w:val="24"/>
          <w:szCs w:val="24"/>
          <w:lang w:val="en-GB"/>
        </w:rPr>
        <w:t>endpoint</w:t>
      </w:r>
      <w:r w:rsidR="00A04E9D">
        <w:rPr>
          <w:rFonts w:asciiTheme="majorHAnsi" w:hAnsiTheme="majorHAnsi" w:cstheme="majorHAnsi"/>
          <w:sz w:val="24"/>
          <w:szCs w:val="24"/>
          <w:lang w:val="en-GB"/>
        </w:rPr>
        <w:t xml:space="preserve"> can be used to authenticate a use</w:t>
      </w:r>
      <w:r w:rsidR="00BC015D">
        <w:rPr>
          <w:rFonts w:asciiTheme="majorHAnsi" w:hAnsiTheme="majorHAnsi" w:cstheme="majorHAnsi"/>
          <w:sz w:val="24"/>
          <w:szCs w:val="24"/>
          <w:lang w:val="en-GB"/>
        </w:rPr>
        <w:t>r:</w:t>
      </w:r>
      <w:r w:rsidR="004E22D2">
        <w:rPr>
          <w:rFonts w:asciiTheme="majorHAnsi" w:hAnsiTheme="majorHAnsi" w:cstheme="majorHAnsi"/>
          <w:sz w:val="24"/>
          <w:szCs w:val="24"/>
          <w:lang w:val="en-GB"/>
        </w:rPr>
        <w:t xml:space="preserve"> To authenticate with a </w:t>
      </w:r>
      <w:r w:rsidR="00BC015D">
        <w:rPr>
          <w:rFonts w:asciiTheme="majorHAnsi" w:hAnsiTheme="majorHAnsi" w:cstheme="majorHAnsi"/>
          <w:sz w:val="24"/>
          <w:szCs w:val="24"/>
          <w:lang w:val="en-GB"/>
        </w:rPr>
        <w:t xml:space="preserve">client </w:t>
      </w:r>
      <w:r w:rsidR="004E22D2">
        <w:rPr>
          <w:rFonts w:asciiTheme="majorHAnsi" w:hAnsiTheme="majorHAnsi" w:cstheme="majorHAnsi"/>
          <w:sz w:val="24"/>
          <w:szCs w:val="24"/>
          <w:lang w:val="en-GB"/>
        </w:rPr>
        <w:t xml:space="preserve">certificate, </w:t>
      </w:r>
      <w:r w:rsidR="00BC015D">
        <w:rPr>
          <w:rFonts w:asciiTheme="majorHAnsi" w:hAnsiTheme="majorHAnsi" w:cstheme="majorHAnsi"/>
          <w:sz w:val="24"/>
          <w:szCs w:val="24"/>
          <w:lang w:val="en-GB"/>
        </w:rPr>
        <w:t xml:space="preserve">or to </w:t>
      </w:r>
      <w:r w:rsidR="00235EBB">
        <w:rPr>
          <w:rFonts w:asciiTheme="majorHAnsi" w:hAnsiTheme="majorHAnsi" w:cstheme="majorHAnsi"/>
          <w:sz w:val="24"/>
          <w:szCs w:val="24"/>
          <w:lang w:val="en-GB"/>
        </w:rPr>
        <w:t>authenticate to an SSH session</w:t>
      </w:r>
      <w:r w:rsidR="00411D60">
        <w:rPr>
          <w:rFonts w:asciiTheme="majorHAnsi" w:hAnsiTheme="majorHAnsi" w:cstheme="majorHAnsi"/>
          <w:sz w:val="24"/>
          <w:szCs w:val="24"/>
          <w:lang w:val="en-GB"/>
        </w:rPr>
        <w:t>.</w:t>
      </w:r>
    </w:p>
    <w:p w14:paraId="4AB6FE6B" w14:textId="78E2AFDD" w:rsidR="003C74F4" w:rsidRPr="00572820" w:rsidRDefault="003C74F4" w:rsidP="003C74F4">
      <w:pPr>
        <w:pStyle w:val="ListParagraph"/>
        <w:numPr>
          <w:ilvl w:val="0"/>
          <w:numId w:val="10"/>
        </w:numPr>
        <w:rPr>
          <w:rFonts w:asciiTheme="majorHAnsi" w:hAnsiTheme="majorHAnsi" w:cstheme="majorHAnsi"/>
          <w:sz w:val="24"/>
          <w:szCs w:val="24"/>
          <w:lang w:val="en-GB"/>
        </w:rPr>
      </w:pPr>
      <w:r>
        <w:rPr>
          <w:rFonts w:asciiTheme="majorHAnsi" w:hAnsiTheme="majorHAnsi" w:cstheme="majorHAnsi"/>
          <w:sz w:val="24"/>
          <w:szCs w:val="24"/>
          <w:lang w:val="en-GB"/>
        </w:rPr>
        <w:t>Strength</w:t>
      </w:r>
      <w:r w:rsidR="00235EBB">
        <w:rPr>
          <w:rFonts w:asciiTheme="majorHAnsi" w:hAnsiTheme="majorHAnsi" w:cstheme="majorHAnsi"/>
          <w:sz w:val="24"/>
          <w:szCs w:val="24"/>
          <w:lang w:val="en-GB"/>
        </w:rPr>
        <w:t>: Private Keys</w:t>
      </w:r>
      <w:r w:rsidR="00FC20E7">
        <w:rPr>
          <w:rFonts w:asciiTheme="majorHAnsi" w:hAnsiTheme="majorHAnsi" w:cstheme="majorHAnsi"/>
          <w:sz w:val="24"/>
          <w:szCs w:val="24"/>
          <w:lang w:val="en-GB"/>
        </w:rPr>
        <w:t xml:space="preserve"> are generally viewed as highly secure </w:t>
      </w:r>
      <w:r w:rsidR="00C72F2E">
        <w:rPr>
          <w:rFonts w:asciiTheme="majorHAnsi" w:hAnsiTheme="majorHAnsi" w:cstheme="majorHAnsi"/>
          <w:sz w:val="24"/>
          <w:szCs w:val="24"/>
          <w:lang w:val="en-GB"/>
        </w:rPr>
        <w:t xml:space="preserve">providing </w:t>
      </w:r>
      <w:r w:rsidR="007017B6">
        <w:rPr>
          <w:rFonts w:asciiTheme="majorHAnsi" w:hAnsiTheme="majorHAnsi" w:cstheme="majorHAnsi"/>
          <w:sz w:val="24"/>
          <w:szCs w:val="24"/>
          <w:lang w:val="en-GB"/>
        </w:rPr>
        <w:t>cryptographic levels of entropy.</w:t>
      </w:r>
    </w:p>
    <w:p w14:paraId="694B3260" w14:textId="77777777" w:rsidR="003C74F4" w:rsidRPr="00572820" w:rsidRDefault="003C74F4" w:rsidP="003C74F4">
      <w:pPr>
        <w:pStyle w:val="ListParagraph"/>
        <w:numPr>
          <w:ilvl w:val="0"/>
          <w:numId w:val="10"/>
        </w:numPr>
        <w:rPr>
          <w:rFonts w:asciiTheme="majorHAnsi" w:hAnsiTheme="majorHAnsi" w:cstheme="majorHAnsi"/>
          <w:sz w:val="24"/>
          <w:szCs w:val="24"/>
          <w:lang w:val="en-GB"/>
        </w:rPr>
      </w:pPr>
      <w:r>
        <w:rPr>
          <w:rFonts w:asciiTheme="majorHAnsi" w:hAnsiTheme="majorHAnsi" w:cstheme="majorHAnsi"/>
          <w:sz w:val="24"/>
          <w:szCs w:val="24"/>
          <w:lang w:val="en-GB"/>
        </w:rPr>
        <w:t>Transmission:</w:t>
      </w:r>
      <w:r w:rsidRPr="00572820">
        <w:rPr>
          <w:rFonts w:asciiTheme="majorHAnsi" w:hAnsiTheme="majorHAnsi" w:cstheme="majorHAnsi"/>
          <w:sz w:val="24"/>
          <w:szCs w:val="24"/>
          <w:lang w:val="en-GB"/>
        </w:rPr>
        <w:t xml:space="preserve"> </w:t>
      </w:r>
      <w:r>
        <w:rPr>
          <w:rFonts w:asciiTheme="majorHAnsi" w:hAnsiTheme="majorHAnsi" w:cstheme="majorHAnsi"/>
          <w:sz w:val="24"/>
          <w:szCs w:val="24"/>
          <w:lang w:val="en-GB"/>
        </w:rPr>
        <w:t>Passwords should be transmitted across a securely end-to-end encrypted channel (e.g., TLS 1.3 connections) to limit exposure.</w:t>
      </w:r>
    </w:p>
    <w:p w14:paraId="04D86F1C" w14:textId="1465B892" w:rsidR="003C74F4" w:rsidRDefault="003C74F4" w:rsidP="003C74F4">
      <w:pPr>
        <w:pStyle w:val="ListParagraph"/>
        <w:numPr>
          <w:ilvl w:val="0"/>
          <w:numId w:val="10"/>
        </w:numPr>
        <w:rPr>
          <w:rFonts w:asciiTheme="majorHAnsi" w:hAnsiTheme="majorHAnsi" w:cstheme="majorHAnsi"/>
          <w:sz w:val="24"/>
          <w:szCs w:val="24"/>
          <w:lang w:val="en-GB"/>
        </w:rPr>
      </w:pPr>
      <w:r>
        <w:rPr>
          <w:rFonts w:asciiTheme="majorHAnsi" w:hAnsiTheme="majorHAnsi" w:cstheme="majorHAnsi"/>
          <w:sz w:val="24"/>
          <w:szCs w:val="24"/>
          <w:lang w:val="en-GB"/>
        </w:rPr>
        <w:t xml:space="preserve">Authentication Server Management: </w:t>
      </w:r>
      <w:r w:rsidR="00DC46C2">
        <w:rPr>
          <w:rFonts w:asciiTheme="majorHAnsi" w:hAnsiTheme="majorHAnsi" w:cstheme="majorHAnsi"/>
          <w:sz w:val="24"/>
          <w:szCs w:val="24"/>
          <w:lang w:val="en-GB"/>
        </w:rPr>
        <w:t xml:space="preserve">A set of accepted public keys will be </w:t>
      </w:r>
      <w:r w:rsidR="00294FCE">
        <w:rPr>
          <w:rFonts w:asciiTheme="majorHAnsi" w:hAnsiTheme="majorHAnsi" w:cstheme="majorHAnsi"/>
          <w:sz w:val="24"/>
          <w:szCs w:val="24"/>
          <w:lang w:val="en-GB"/>
        </w:rPr>
        <w:t>stored on the authentication server</w:t>
      </w:r>
      <w:r w:rsidR="00F21057">
        <w:rPr>
          <w:rFonts w:asciiTheme="majorHAnsi" w:hAnsiTheme="majorHAnsi" w:cstheme="majorHAnsi"/>
          <w:sz w:val="24"/>
          <w:szCs w:val="24"/>
          <w:lang w:val="en-GB"/>
        </w:rPr>
        <w:t>.</w:t>
      </w:r>
    </w:p>
    <w:p w14:paraId="7FDED8C8" w14:textId="6F8BFC7D" w:rsidR="00F21057" w:rsidRPr="00F21057" w:rsidRDefault="00F21057" w:rsidP="00F21057">
      <w:pPr>
        <w:rPr>
          <w:rFonts w:asciiTheme="majorHAnsi" w:hAnsiTheme="majorHAnsi" w:cstheme="majorHAnsi"/>
          <w:sz w:val="24"/>
          <w:szCs w:val="24"/>
          <w:lang w:val="en-GB"/>
        </w:rPr>
      </w:pPr>
      <w:r>
        <w:rPr>
          <w:rFonts w:asciiTheme="majorHAnsi" w:hAnsiTheme="majorHAnsi" w:cstheme="majorHAnsi"/>
          <w:sz w:val="24"/>
          <w:szCs w:val="24"/>
          <w:lang w:val="en-GB"/>
        </w:rPr>
        <w:t>This essentially requires users to proof their iden</w:t>
      </w:r>
      <w:r w:rsidR="00BA7204">
        <w:rPr>
          <w:rFonts w:asciiTheme="majorHAnsi" w:hAnsiTheme="majorHAnsi" w:cstheme="majorHAnsi"/>
          <w:sz w:val="24"/>
          <w:szCs w:val="24"/>
          <w:lang w:val="en-GB"/>
        </w:rPr>
        <w:t>tity via possession of the private key.</w:t>
      </w:r>
    </w:p>
    <w:p w14:paraId="1F7E439F" w14:textId="77777777" w:rsidR="00055D10" w:rsidRPr="00055D10" w:rsidRDefault="00055D10" w:rsidP="00055D10">
      <w:pPr>
        <w:pStyle w:val="ListParagraph"/>
        <w:rPr>
          <w:rFonts w:asciiTheme="majorHAnsi" w:hAnsiTheme="majorHAnsi" w:cstheme="majorHAnsi"/>
          <w:sz w:val="24"/>
          <w:szCs w:val="24"/>
          <w:lang w:val="en-GB"/>
        </w:rPr>
      </w:pPr>
    </w:p>
    <w:tbl>
      <w:tblPr>
        <w:tblStyle w:val="TableGrid"/>
        <w:tblW w:w="8642" w:type="dxa"/>
        <w:shd w:val="clear" w:color="auto" w:fill="F2CEED" w:themeFill="accent5" w:themeFillTint="33"/>
        <w:tblLook w:val="04A0" w:firstRow="1" w:lastRow="0" w:firstColumn="1" w:lastColumn="0" w:noHBand="0" w:noVBand="1"/>
      </w:tblPr>
      <w:tblGrid>
        <w:gridCol w:w="8642"/>
      </w:tblGrid>
      <w:tr w:rsidR="00A46DFD" w:rsidRPr="00572820" w14:paraId="6B1B8ADD" w14:textId="77777777" w:rsidTr="67C9D801">
        <w:trPr>
          <w:trHeight w:val="1807"/>
        </w:trPr>
        <w:tc>
          <w:tcPr>
            <w:tcW w:w="8642" w:type="dxa"/>
            <w:shd w:val="clear" w:color="auto" w:fill="F2CEED" w:themeFill="accent5" w:themeFillTint="33"/>
            <w:vAlign w:val="center"/>
          </w:tcPr>
          <w:p w14:paraId="69007490" w14:textId="77777777" w:rsidR="00A46DFD" w:rsidRPr="00572820" w:rsidRDefault="00A46DFD">
            <w:pPr>
              <w:rPr>
                <w:rFonts w:asciiTheme="majorHAnsi" w:hAnsiTheme="majorHAnsi" w:cstheme="majorHAnsi"/>
                <w:b/>
                <w:bCs/>
                <w:sz w:val="24"/>
                <w:szCs w:val="24"/>
                <w:lang w:val="en-GB"/>
              </w:rPr>
            </w:pPr>
          </w:p>
          <w:p w14:paraId="51849A8B" w14:textId="77777777" w:rsidR="00A46DFD" w:rsidRPr="00572820" w:rsidRDefault="00A46DFD">
            <w:pPr>
              <w:rPr>
                <w:rFonts w:asciiTheme="majorHAnsi" w:hAnsiTheme="majorHAnsi" w:cstheme="majorHAnsi"/>
                <w:b/>
                <w:bCs/>
                <w:sz w:val="24"/>
                <w:szCs w:val="24"/>
                <w:lang w:val="en-GB"/>
              </w:rPr>
            </w:pPr>
            <w:r w:rsidRPr="00572820">
              <w:rPr>
                <w:rFonts w:asciiTheme="majorHAnsi" w:hAnsiTheme="majorHAnsi" w:cstheme="majorHAnsi"/>
                <w:b/>
                <w:bCs/>
                <w:sz w:val="24"/>
                <w:szCs w:val="24"/>
                <w:lang w:val="en-GB"/>
              </w:rPr>
              <w:t xml:space="preserve">Adaptation Tips: </w:t>
            </w:r>
          </w:p>
          <w:p w14:paraId="6729A55A" w14:textId="77777777" w:rsidR="00A46DFD" w:rsidRPr="00572820" w:rsidRDefault="00A46DFD">
            <w:pPr>
              <w:rPr>
                <w:rFonts w:asciiTheme="majorHAnsi" w:hAnsiTheme="majorHAnsi" w:cstheme="majorHAnsi"/>
                <w:b/>
                <w:bCs/>
                <w:sz w:val="24"/>
                <w:szCs w:val="24"/>
                <w:lang w:val="en-GB"/>
              </w:rPr>
            </w:pPr>
          </w:p>
          <w:p w14:paraId="30C94126" w14:textId="2DE48DFB" w:rsidR="00D93A9F" w:rsidRDefault="00E174BC" w:rsidP="001973C0">
            <w:pPr>
              <w:pStyle w:val="ListParagraph"/>
              <w:numPr>
                <w:ilvl w:val="0"/>
                <w:numId w:val="8"/>
              </w:numPr>
              <w:rPr>
                <w:rFonts w:asciiTheme="majorHAnsi" w:hAnsiTheme="majorHAnsi" w:cstheme="majorHAnsi"/>
                <w:sz w:val="24"/>
                <w:szCs w:val="24"/>
                <w:lang w:val="en-GB"/>
              </w:rPr>
            </w:pPr>
            <w:r>
              <w:rPr>
                <w:rFonts w:asciiTheme="majorHAnsi" w:hAnsiTheme="majorHAnsi" w:cstheme="majorHAnsi"/>
                <w:sz w:val="24"/>
                <w:szCs w:val="24"/>
                <w:lang w:val="en-GB"/>
              </w:rPr>
              <w:t xml:space="preserve">To authenticate with private keys requires a private key </w:t>
            </w:r>
            <w:r w:rsidR="00620A6A">
              <w:rPr>
                <w:rFonts w:asciiTheme="majorHAnsi" w:hAnsiTheme="majorHAnsi" w:cstheme="majorHAnsi"/>
                <w:sz w:val="24"/>
                <w:szCs w:val="24"/>
                <w:lang w:val="en-GB"/>
              </w:rPr>
              <w:t xml:space="preserve">in each endpoint used to log in to a system. This means it </w:t>
            </w:r>
            <w:r w:rsidR="00B8602D">
              <w:rPr>
                <w:rFonts w:asciiTheme="majorHAnsi" w:hAnsiTheme="majorHAnsi" w:cstheme="majorHAnsi"/>
                <w:sz w:val="24"/>
                <w:szCs w:val="24"/>
                <w:lang w:val="en-GB"/>
              </w:rPr>
              <w:t>also heavily relies on the security of the system with the private key.</w:t>
            </w:r>
          </w:p>
          <w:p w14:paraId="71FE9C41" w14:textId="5520B035" w:rsidR="00B8602D" w:rsidRDefault="008D7ED6" w:rsidP="001973C0">
            <w:pPr>
              <w:pStyle w:val="ListParagraph"/>
              <w:numPr>
                <w:ilvl w:val="0"/>
                <w:numId w:val="8"/>
              </w:numPr>
              <w:rPr>
                <w:rFonts w:asciiTheme="majorHAnsi" w:hAnsiTheme="majorHAnsi" w:cstheme="majorHAnsi"/>
                <w:sz w:val="24"/>
                <w:szCs w:val="24"/>
                <w:lang w:val="en-GB"/>
              </w:rPr>
            </w:pPr>
            <w:r>
              <w:rPr>
                <w:rFonts w:asciiTheme="majorHAnsi" w:hAnsiTheme="majorHAnsi" w:cstheme="majorHAnsi"/>
                <w:sz w:val="24"/>
                <w:szCs w:val="24"/>
                <w:lang w:val="en-GB"/>
              </w:rPr>
              <w:t xml:space="preserve">Although secure, this often proves </w:t>
            </w:r>
            <w:r w:rsidR="00EC4C30">
              <w:rPr>
                <w:rFonts w:asciiTheme="majorHAnsi" w:hAnsiTheme="majorHAnsi" w:cstheme="majorHAnsi"/>
                <w:sz w:val="24"/>
                <w:szCs w:val="24"/>
                <w:lang w:val="en-GB"/>
              </w:rPr>
              <w:t>to be difficult to be deployed in scale</w:t>
            </w:r>
            <w:r w:rsidR="00911A27">
              <w:rPr>
                <w:rFonts w:asciiTheme="majorHAnsi" w:hAnsiTheme="majorHAnsi" w:cstheme="majorHAnsi"/>
                <w:sz w:val="24"/>
                <w:szCs w:val="24"/>
                <w:lang w:val="en-GB"/>
              </w:rPr>
              <w:t xml:space="preserve"> a</w:t>
            </w:r>
            <w:r w:rsidR="00EC4C30">
              <w:rPr>
                <w:rFonts w:asciiTheme="majorHAnsi" w:hAnsiTheme="majorHAnsi" w:cstheme="majorHAnsi"/>
                <w:sz w:val="24"/>
                <w:szCs w:val="24"/>
                <w:lang w:val="en-GB"/>
              </w:rPr>
              <w:t xml:space="preserve">nd </w:t>
            </w:r>
            <w:r w:rsidR="00911A27">
              <w:rPr>
                <w:rFonts w:asciiTheme="majorHAnsi" w:hAnsiTheme="majorHAnsi" w:cstheme="majorHAnsi"/>
                <w:sz w:val="24"/>
                <w:szCs w:val="24"/>
                <w:lang w:val="en-GB"/>
              </w:rPr>
              <w:t xml:space="preserve">is </w:t>
            </w:r>
            <w:r w:rsidR="00EC4C30">
              <w:rPr>
                <w:rFonts w:asciiTheme="majorHAnsi" w:hAnsiTheme="majorHAnsi" w:cstheme="majorHAnsi"/>
                <w:sz w:val="24"/>
                <w:szCs w:val="24"/>
                <w:lang w:val="en-GB"/>
              </w:rPr>
              <w:t>often reserved for administrative tasks.</w:t>
            </w:r>
          </w:p>
          <w:p w14:paraId="4FCC52D0" w14:textId="13B18293" w:rsidR="00A46DFD" w:rsidRDefault="00B30C35" w:rsidP="00654ABC">
            <w:pPr>
              <w:pStyle w:val="ListParagraph"/>
              <w:numPr>
                <w:ilvl w:val="0"/>
                <w:numId w:val="8"/>
              </w:numPr>
              <w:rPr>
                <w:rFonts w:asciiTheme="majorHAnsi" w:hAnsiTheme="majorHAnsi" w:cstheme="majorHAnsi"/>
                <w:sz w:val="24"/>
                <w:szCs w:val="24"/>
                <w:lang w:val="en-GB"/>
              </w:rPr>
            </w:pPr>
            <w:r>
              <w:rPr>
                <w:rFonts w:asciiTheme="majorHAnsi" w:hAnsiTheme="majorHAnsi" w:cstheme="majorHAnsi"/>
                <w:sz w:val="24"/>
                <w:szCs w:val="24"/>
                <w:lang w:val="en-GB"/>
              </w:rPr>
              <w:t>Most</w:t>
            </w:r>
            <w:r w:rsidR="00911A27">
              <w:rPr>
                <w:rFonts w:asciiTheme="majorHAnsi" w:hAnsiTheme="majorHAnsi" w:cstheme="majorHAnsi"/>
                <w:sz w:val="24"/>
                <w:szCs w:val="24"/>
                <w:lang w:val="en-GB"/>
              </w:rPr>
              <w:t xml:space="preserve"> private key managers </w:t>
            </w:r>
            <w:r w:rsidR="00111648">
              <w:rPr>
                <w:rFonts w:asciiTheme="majorHAnsi" w:hAnsiTheme="majorHAnsi" w:cstheme="majorHAnsi"/>
                <w:sz w:val="24"/>
                <w:szCs w:val="24"/>
                <w:lang w:val="en-GB"/>
              </w:rPr>
              <w:t>enforce encryption with a passphrase on generated private keys</w:t>
            </w:r>
            <w:r w:rsidR="00BF24A5">
              <w:rPr>
                <w:rFonts w:asciiTheme="majorHAnsi" w:hAnsiTheme="majorHAnsi" w:cstheme="majorHAnsi"/>
                <w:sz w:val="24"/>
                <w:szCs w:val="24"/>
                <w:lang w:val="en-GB"/>
              </w:rPr>
              <w:t>.</w:t>
            </w:r>
            <w:r w:rsidR="009A6020">
              <w:rPr>
                <w:rFonts w:asciiTheme="majorHAnsi" w:hAnsiTheme="majorHAnsi" w:cstheme="majorHAnsi"/>
                <w:sz w:val="24"/>
                <w:szCs w:val="24"/>
                <w:lang w:val="en-GB"/>
              </w:rPr>
              <w:t xml:space="preserve"> </w:t>
            </w:r>
            <w:r w:rsidR="00654ABC">
              <w:rPr>
                <w:rFonts w:asciiTheme="majorHAnsi" w:hAnsiTheme="majorHAnsi" w:cstheme="majorHAnsi"/>
                <w:sz w:val="24"/>
                <w:szCs w:val="24"/>
                <w:lang w:val="en-GB"/>
              </w:rPr>
              <w:t xml:space="preserve">Private keys should be encrypted </w:t>
            </w:r>
            <w:r w:rsidR="00654ABC" w:rsidRPr="00654ABC">
              <w:rPr>
                <w:rFonts w:asciiTheme="majorHAnsi" w:hAnsiTheme="majorHAnsi" w:cstheme="majorHAnsi"/>
                <w:sz w:val="24"/>
                <w:szCs w:val="24"/>
                <w:lang w:val="en-GB"/>
              </w:rPr>
              <w:t>unless specific constraints (e.g., automation) require otherwise</w:t>
            </w:r>
            <w:r w:rsidR="005724D0">
              <w:rPr>
                <w:rFonts w:asciiTheme="majorHAnsi" w:hAnsiTheme="majorHAnsi" w:cstheme="majorHAnsi"/>
                <w:sz w:val="24"/>
                <w:szCs w:val="24"/>
                <w:lang w:val="en-GB"/>
              </w:rPr>
              <w:t>, which would</w:t>
            </w:r>
            <w:r w:rsidR="002077D9">
              <w:rPr>
                <w:rFonts w:asciiTheme="majorHAnsi" w:hAnsiTheme="majorHAnsi" w:cstheme="majorHAnsi"/>
                <w:sz w:val="24"/>
                <w:szCs w:val="24"/>
                <w:lang w:val="en-GB"/>
              </w:rPr>
              <w:t xml:space="preserve"> require other rem</w:t>
            </w:r>
            <w:r w:rsidR="004A42ED">
              <w:rPr>
                <w:rFonts w:asciiTheme="majorHAnsi" w:hAnsiTheme="majorHAnsi" w:cstheme="majorHAnsi"/>
                <w:sz w:val="24"/>
                <w:szCs w:val="24"/>
                <w:lang w:val="en-GB"/>
              </w:rPr>
              <w:t>e</w:t>
            </w:r>
            <w:r w:rsidR="002077D9">
              <w:rPr>
                <w:rFonts w:asciiTheme="majorHAnsi" w:hAnsiTheme="majorHAnsi" w:cstheme="majorHAnsi"/>
                <w:sz w:val="24"/>
                <w:szCs w:val="24"/>
                <w:lang w:val="en-GB"/>
              </w:rPr>
              <w:t>diat</w:t>
            </w:r>
            <w:r w:rsidR="00A3611F">
              <w:rPr>
                <w:rFonts w:asciiTheme="majorHAnsi" w:hAnsiTheme="majorHAnsi" w:cstheme="majorHAnsi"/>
                <w:sz w:val="24"/>
                <w:szCs w:val="24"/>
                <w:lang w:val="en-GB"/>
              </w:rPr>
              <w:t xml:space="preserve">ions (e.g., </w:t>
            </w:r>
            <w:r w:rsidR="004A42ED">
              <w:rPr>
                <w:rFonts w:asciiTheme="majorHAnsi" w:hAnsiTheme="majorHAnsi" w:cstheme="majorHAnsi"/>
                <w:sz w:val="24"/>
                <w:szCs w:val="24"/>
                <w:lang w:val="en-GB"/>
              </w:rPr>
              <w:t xml:space="preserve">offline </w:t>
            </w:r>
            <w:r w:rsidR="00A3611F">
              <w:rPr>
                <w:rFonts w:asciiTheme="majorHAnsi" w:hAnsiTheme="majorHAnsi" w:cstheme="majorHAnsi"/>
                <w:sz w:val="24"/>
                <w:szCs w:val="24"/>
                <w:lang w:val="en-GB"/>
              </w:rPr>
              <w:t xml:space="preserve">hardware storage </w:t>
            </w:r>
            <w:r w:rsidR="004A42ED">
              <w:rPr>
                <w:rFonts w:asciiTheme="majorHAnsi" w:hAnsiTheme="majorHAnsi" w:cstheme="majorHAnsi"/>
                <w:sz w:val="24"/>
                <w:szCs w:val="24"/>
                <w:lang w:val="en-GB"/>
              </w:rPr>
              <w:t xml:space="preserve">in a locked cabinet, </w:t>
            </w:r>
            <w:r w:rsidR="002B6E04">
              <w:rPr>
                <w:rFonts w:asciiTheme="majorHAnsi" w:hAnsiTheme="majorHAnsi" w:cstheme="majorHAnsi"/>
                <w:sz w:val="24"/>
                <w:szCs w:val="24"/>
                <w:lang w:val="en-GB"/>
              </w:rPr>
              <w:t>Hardware key embedding, etc</w:t>
            </w:r>
            <w:r w:rsidR="004A42ED">
              <w:rPr>
                <w:rFonts w:asciiTheme="majorHAnsi" w:hAnsiTheme="majorHAnsi" w:cstheme="majorHAnsi"/>
                <w:sz w:val="24"/>
                <w:szCs w:val="24"/>
                <w:lang w:val="en-GB"/>
              </w:rPr>
              <w:t>)</w:t>
            </w:r>
          </w:p>
          <w:p w14:paraId="3B7AA513" w14:textId="5458FC18" w:rsidR="00654ABC" w:rsidRPr="00572820" w:rsidRDefault="00654ABC" w:rsidP="00654ABC">
            <w:pPr>
              <w:pStyle w:val="ListParagraph"/>
              <w:rPr>
                <w:rFonts w:asciiTheme="majorHAnsi" w:hAnsiTheme="majorHAnsi" w:cstheme="majorHAnsi"/>
                <w:sz w:val="24"/>
                <w:szCs w:val="24"/>
                <w:lang w:val="en-GB"/>
              </w:rPr>
            </w:pPr>
          </w:p>
        </w:tc>
      </w:tr>
    </w:tbl>
    <w:p w14:paraId="31DA6135" w14:textId="77777777" w:rsidR="00583542" w:rsidRPr="00572820" w:rsidRDefault="00583542" w:rsidP="00583542">
      <w:pPr>
        <w:pStyle w:val="ListParagraph"/>
        <w:rPr>
          <w:rFonts w:asciiTheme="majorHAnsi" w:hAnsiTheme="majorHAnsi" w:cstheme="majorHAnsi"/>
          <w:sz w:val="24"/>
          <w:szCs w:val="24"/>
          <w:lang w:val="en-GB"/>
        </w:rPr>
      </w:pPr>
    </w:p>
    <w:p w14:paraId="457A0AE4" w14:textId="44472D91" w:rsidR="00583542" w:rsidRDefault="004C3589" w:rsidP="00583542">
      <w:pPr>
        <w:pStyle w:val="Heading3"/>
        <w:numPr>
          <w:ilvl w:val="1"/>
          <w:numId w:val="12"/>
        </w:numPr>
        <w:rPr>
          <w:rFonts w:cstheme="majorHAnsi"/>
          <w:lang w:val="en-GB"/>
        </w:rPr>
      </w:pPr>
      <w:bookmarkStart w:id="13" w:name="_Toc210914013"/>
      <w:r>
        <w:rPr>
          <w:rFonts w:cstheme="majorHAnsi"/>
          <w:lang w:val="en-GB"/>
        </w:rPr>
        <w:t>One-time Authentication Codes</w:t>
      </w:r>
      <w:bookmarkEnd w:id="13"/>
    </w:p>
    <w:p w14:paraId="5DB8F285" w14:textId="007D3F28" w:rsidR="00677813" w:rsidRPr="00677813" w:rsidRDefault="00677813" w:rsidP="00677813">
      <w:pPr>
        <w:rPr>
          <w:lang w:val="en-GB"/>
        </w:rPr>
      </w:pPr>
      <w:r w:rsidRPr="4FAF1020">
        <w:rPr>
          <w:lang w:val="en-GB"/>
        </w:rPr>
        <w:t xml:space="preserve">One-time Authentication Codes can be set up with </w:t>
      </w:r>
      <w:r w:rsidR="002608DB" w:rsidRPr="4FAF1020">
        <w:rPr>
          <w:lang w:val="en-GB"/>
        </w:rPr>
        <w:t>a</w:t>
      </w:r>
      <w:r w:rsidR="7C94C959" w:rsidRPr="4FAF1020">
        <w:rPr>
          <w:lang w:val="en-GB"/>
        </w:rPr>
        <w:t>n</w:t>
      </w:r>
      <w:r w:rsidR="002608DB" w:rsidRPr="4FAF1020">
        <w:rPr>
          <w:lang w:val="en-GB"/>
        </w:rPr>
        <w:t xml:space="preserve"> out of bound challenge code</w:t>
      </w:r>
      <w:r w:rsidR="00CD1017" w:rsidRPr="4FAF1020">
        <w:rPr>
          <w:lang w:val="en-GB"/>
        </w:rPr>
        <w:t>, either from an authenticator or a message or a call.</w:t>
      </w:r>
    </w:p>
    <w:p w14:paraId="76009D60" w14:textId="45DB9DE8" w:rsidR="00583542" w:rsidRDefault="00933576" w:rsidP="00583542">
      <w:pPr>
        <w:pStyle w:val="ListParagraph"/>
        <w:numPr>
          <w:ilvl w:val="0"/>
          <w:numId w:val="10"/>
        </w:numPr>
        <w:rPr>
          <w:rFonts w:asciiTheme="majorHAnsi" w:hAnsiTheme="majorHAnsi" w:cstheme="majorHAnsi"/>
          <w:sz w:val="24"/>
          <w:szCs w:val="24"/>
          <w:lang w:val="en-GB"/>
        </w:rPr>
      </w:pPr>
      <w:r>
        <w:rPr>
          <w:rFonts w:asciiTheme="majorHAnsi" w:hAnsiTheme="majorHAnsi" w:cstheme="majorHAnsi"/>
          <w:sz w:val="24"/>
          <w:szCs w:val="24"/>
          <w:lang w:val="en-GB"/>
        </w:rPr>
        <w:t xml:space="preserve">Make sure this </w:t>
      </w:r>
      <w:r w:rsidR="00163C80">
        <w:rPr>
          <w:rFonts w:asciiTheme="majorHAnsi" w:hAnsiTheme="majorHAnsi" w:cstheme="majorHAnsi"/>
          <w:sz w:val="24"/>
          <w:szCs w:val="24"/>
          <w:lang w:val="en-GB"/>
        </w:rPr>
        <w:t>a</w:t>
      </w:r>
      <w:r>
        <w:rPr>
          <w:rFonts w:asciiTheme="majorHAnsi" w:hAnsiTheme="majorHAnsi" w:cstheme="majorHAnsi"/>
          <w:sz w:val="24"/>
          <w:szCs w:val="24"/>
          <w:lang w:val="en-GB"/>
        </w:rPr>
        <w:t>uthentication code</w:t>
      </w:r>
      <w:r w:rsidR="00163C80">
        <w:rPr>
          <w:rFonts w:asciiTheme="majorHAnsi" w:hAnsiTheme="majorHAnsi" w:cstheme="majorHAnsi"/>
          <w:sz w:val="24"/>
          <w:szCs w:val="24"/>
          <w:lang w:val="en-GB"/>
        </w:rPr>
        <w:t xml:space="preserve"> is sent out-of-bound</w:t>
      </w:r>
      <w:r w:rsidR="00BB279D">
        <w:rPr>
          <w:rFonts w:asciiTheme="majorHAnsi" w:hAnsiTheme="majorHAnsi" w:cstheme="majorHAnsi"/>
          <w:sz w:val="24"/>
          <w:szCs w:val="24"/>
          <w:lang w:val="en-GB"/>
        </w:rPr>
        <w:t xml:space="preserve"> (e.g., to someone’s mobile phone instead of their work email, which may be compromised</w:t>
      </w:r>
      <w:r w:rsidR="00EB2413">
        <w:rPr>
          <w:rFonts w:asciiTheme="majorHAnsi" w:hAnsiTheme="majorHAnsi" w:cstheme="majorHAnsi"/>
          <w:sz w:val="24"/>
          <w:szCs w:val="24"/>
          <w:lang w:val="en-GB"/>
        </w:rPr>
        <w:t>)</w:t>
      </w:r>
      <w:r w:rsidR="003F3FD6">
        <w:rPr>
          <w:rFonts w:asciiTheme="majorHAnsi" w:hAnsiTheme="majorHAnsi" w:cstheme="majorHAnsi"/>
          <w:sz w:val="24"/>
          <w:szCs w:val="24"/>
          <w:lang w:val="en-GB"/>
        </w:rPr>
        <w:t>.</w:t>
      </w:r>
    </w:p>
    <w:p w14:paraId="55490016" w14:textId="3F2EC2BB" w:rsidR="007E5866" w:rsidRDefault="007E5866" w:rsidP="00583542">
      <w:pPr>
        <w:pStyle w:val="ListParagraph"/>
        <w:numPr>
          <w:ilvl w:val="0"/>
          <w:numId w:val="10"/>
        </w:numPr>
        <w:rPr>
          <w:rFonts w:asciiTheme="majorHAnsi" w:hAnsiTheme="majorHAnsi" w:cstheme="majorHAnsi"/>
          <w:sz w:val="24"/>
          <w:szCs w:val="24"/>
          <w:lang w:val="en-GB"/>
        </w:rPr>
      </w:pPr>
      <w:r>
        <w:rPr>
          <w:rFonts w:asciiTheme="majorHAnsi" w:hAnsiTheme="majorHAnsi" w:cstheme="majorHAnsi"/>
          <w:sz w:val="24"/>
          <w:szCs w:val="24"/>
          <w:lang w:val="en-GB"/>
        </w:rPr>
        <w:t>Make sure that the authentication code expires within a short time (e.g., 90 seconds)</w:t>
      </w:r>
      <w:r w:rsidR="003F3FD6">
        <w:rPr>
          <w:rFonts w:asciiTheme="majorHAnsi" w:hAnsiTheme="majorHAnsi" w:cstheme="majorHAnsi"/>
          <w:sz w:val="24"/>
          <w:szCs w:val="24"/>
          <w:lang w:val="en-GB"/>
        </w:rPr>
        <w:t>.</w:t>
      </w:r>
    </w:p>
    <w:p w14:paraId="2AA7F344" w14:textId="249A8CE2" w:rsidR="003F3FD6" w:rsidRDefault="003F3FD6" w:rsidP="00583542">
      <w:pPr>
        <w:pStyle w:val="ListParagraph"/>
        <w:numPr>
          <w:ilvl w:val="0"/>
          <w:numId w:val="10"/>
        </w:numPr>
        <w:rPr>
          <w:rFonts w:asciiTheme="majorHAnsi" w:hAnsiTheme="majorHAnsi" w:cstheme="majorHAnsi"/>
          <w:sz w:val="24"/>
          <w:szCs w:val="24"/>
          <w:lang w:val="en-GB"/>
        </w:rPr>
      </w:pPr>
      <w:r>
        <w:rPr>
          <w:rFonts w:asciiTheme="majorHAnsi" w:hAnsiTheme="majorHAnsi" w:cstheme="majorHAnsi"/>
          <w:sz w:val="24"/>
          <w:szCs w:val="24"/>
          <w:lang w:val="en-GB"/>
        </w:rPr>
        <w:t>Make sure that only the latest authentication code is accepted.</w:t>
      </w:r>
    </w:p>
    <w:p w14:paraId="1F98EF39" w14:textId="6FF342A2" w:rsidR="002B6E04" w:rsidRDefault="002B6E04" w:rsidP="002B6E04">
      <w:pPr>
        <w:rPr>
          <w:rFonts w:asciiTheme="majorHAnsi" w:hAnsiTheme="majorHAnsi" w:cstheme="majorHAnsi"/>
          <w:sz w:val="24"/>
          <w:szCs w:val="24"/>
          <w:lang w:val="en-GB"/>
        </w:rPr>
      </w:pPr>
      <w:r w:rsidRPr="002B6E04">
        <w:rPr>
          <w:rFonts w:asciiTheme="majorHAnsi" w:hAnsiTheme="majorHAnsi" w:cstheme="majorHAnsi"/>
          <w:sz w:val="24"/>
          <w:szCs w:val="24"/>
          <w:lang w:val="en-GB"/>
        </w:rPr>
        <w:t xml:space="preserve">This essentially requires users to proof their identity via </w:t>
      </w:r>
      <w:r>
        <w:rPr>
          <w:rFonts w:asciiTheme="majorHAnsi" w:hAnsiTheme="majorHAnsi" w:cstheme="majorHAnsi"/>
          <w:sz w:val="24"/>
          <w:szCs w:val="24"/>
          <w:lang w:val="en-GB"/>
        </w:rPr>
        <w:t xml:space="preserve">access </w:t>
      </w:r>
      <w:r w:rsidRPr="002B6E04">
        <w:rPr>
          <w:rFonts w:asciiTheme="majorHAnsi" w:hAnsiTheme="majorHAnsi" w:cstheme="majorHAnsi"/>
          <w:sz w:val="24"/>
          <w:szCs w:val="24"/>
          <w:lang w:val="en-GB"/>
        </w:rPr>
        <w:t>of th</w:t>
      </w:r>
      <w:r>
        <w:rPr>
          <w:rFonts w:asciiTheme="majorHAnsi" w:hAnsiTheme="majorHAnsi" w:cstheme="majorHAnsi"/>
          <w:sz w:val="24"/>
          <w:szCs w:val="24"/>
          <w:lang w:val="en-GB"/>
        </w:rPr>
        <w:t>e pre-established out of bound communication channel, typically by the possession of their phone.</w:t>
      </w:r>
    </w:p>
    <w:tbl>
      <w:tblPr>
        <w:tblStyle w:val="TableGrid"/>
        <w:tblW w:w="8789" w:type="dxa"/>
        <w:shd w:val="clear" w:color="auto" w:fill="F2CEED" w:themeFill="accent5" w:themeFillTint="33"/>
        <w:tblLook w:val="04A0" w:firstRow="1" w:lastRow="0" w:firstColumn="1" w:lastColumn="0" w:noHBand="0" w:noVBand="1"/>
      </w:tblPr>
      <w:tblGrid>
        <w:gridCol w:w="8789"/>
      </w:tblGrid>
      <w:tr w:rsidR="00EE6F13" w:rsidRPr="00572820" w14:paraId="265E09C2" w14:textId="77777777">
        <w:trPr>
          <w:trHeight w:val="985"/>
        </w:trPr>
        <w:tc>
          <w:tcPr>
            <w:tcW w:w="8789" w:type="dxa"/>
            <w:shd w:val="clear" w:color="auto" w:fill="C1F0C7" w:themeFill="accent3" w:themeFillTint="33"/>
            <w:vAlign w:val="center"/>
          </w:tcPr>
          <w:p w14:paraId="09BB0C3E" w14:textId="77777777" w:rsidR="00EE6F13" w:rsidRPr="00572820" w:rsidRDefault="00EE6F13">
            <w:pPr>
              <w:rPr>
                <w:rFonts w:asciiTheme="majorHAnsi" w:hAnsiTheme="majorHAnsi" w:cstheme="majorHAnsi"/>
                <w:b/>
                <w:bCs/>
                <w:sz w:val="24"/>
                <w:szCs w:val="24"/>
                <w:lang w:val="en-GB"/>
              </w:rPr>
            </w:pPr>
          </w:p>
          <w:p w14:paraId="67D15AD2" w14:textId="77777777" w:rsidR="00EE6F13" w:rsidRPr="00572820" w:rsidRDefault="00EE6F13">
            <w:pPr>
              <w:rPr>
                <w:rFonts w:asciiTheme="majorHAnsi" w:hAnsiTheme="majorHAnsi" w:cstheme="majorHAnsi"/>
                <w:b/>
                <w:bCs/>
                <w:sz w:val="24"/>
                <w:szCs w:val="24"/>
                <w:lang w:val="en-GB"/>
              </w:rPr>
            </w:pPr>
            <w:r w:rsidRPr="00572820">
              <w:rPr>
                <w:rFonts w:asciiTheme="majorHAnsi" w:hAnsiTheme="majorHAnsi" w:cstheme="majorHAnsi"/>
                <w:b/>
                <w:bCs/>
                <w:sz w:val="24"/>
                <w:szCs w:val="24"/>
                <w:lang w:val="en-GB"/>
              </w:rPr>
              <w:t>Practical Examples:</w:t>
            </w:r>
          </w:p>
          <w:p w14:paraId="6596223F" w14:textId="77777777" w:rsidR="00EE6F13" w:rsidRPr="00572820" w:rsidRDefault="00EE6F13">
            <w:pPr>
              <w:rPr>
                <w:rFonts w:asciiTheme="majorHAnsi" w:hAnsiTheme="majorHAnsi" w:cstheme="majorHAnsi"/>
                <w:b/>
                <w:bCs/>
                <w:sz w:val="24"/>
                <w:szCs w:val="24"/>
                <w:lang w:val="en-GB"/>
              </w:rPr>
            </w:pPr>
          </w:p>
          <w:p w14:paraId="4BACC3AC" w14:textId="04BDFCBA" w:rsidR="00EE6F13" w:rsidRPr="00572820" w:rsidRDefault="00EE6F13">
            <w:pPr>
              <w:pStyle w:val="ListParagraph"/>
              <w:numPr>
                <w:ilvl w:val="0"/>
                <w:numId w:val="9"/>
              </w:numPr>
              <w:ind w:left="723"/>
              <w:rPr>
                <w:rFonts w:asciiTheme="majorHAnsi" w:hAnsiTheme="majorHAnsi" w:cstheme="majorHAnsi"/>
                <w:sz w:val="24"/>
                <w:szCs w:val="24"/>
                <w:lang w:val="en-GB"/>
              </w:rPr>
            </w:pPr>
            <w:r>
              <w:rPr>
                <w:rFonts w:asciiTheme="majorHAnsi" w:hAnsiTheme="majorHAnsi" w:cstheme="majorHAnsi"/>
                <w:sz w:val="24"/>
                <w:szCs w:val="24"/>
                <w:lang w:val="en-GB"/>
              </w:rPr>
              <w:t>Dedicated authenticators</w:t>
            </w:r>
            <w:r w:rsidR="007733ED">
              <w:rPr>
                <w:rFonts w:asciiTheme="majorHAnsi" w:hAnsiTheme="majorHAnsi" w:cstheme="majorHAnsi"/>
                <w:sz w:val="24"/>
                <w:szCs w:val="24"/>
                <w:lang w:val="en-GB"/>
              </w:rPr>
              <w:t xml:space="preserve">, like Microsoft Authenticator or Google Authenticator, </w:t>
            </w:r>
            <w:r>
              <w:rPr>
                <w:rFonts w:asciiTheme="majorHAnsi" w:hAnsiTheme="majorHAnsi" w:cstheme="majorHAnsi"/>
                <w:sz w:val="24"/>
                <w:szCs w:val="24"/>
                <w:lang w:val="en-GB"/>
              </w:rPr>
              <w:t>provide more functionality than simple authen</w:t>
            </w:r>
            <w:r w:rsidR="007733ED">
              <w:rPr>
                <w:rFonts w:asciiTheme="majorHAnsi" w:hAnsiTheme="majorHAnsi" w:cstheme="majorHAnsi"/>
                <w:sz w:val="24"/>
                <w:szCs w:val="24"/>
                <w:lang w:val="en-GB"/>
              </w:rPr>
              <w:t>tication code generations, but they all require a possession of a device.</w:t>
            </w:r>
          </w:p>
          <w:p w14:paraId="3DDB6FD5" w14:textId="77777777" w:rsidR="00EE6F13" w:rsidRPr="00572820" w:rsidRDefault="00EE6F13">
            <w:pPr>
              <w:rPr>
                <w:rFonts w:asciiTheme="majorHAnsi" w:hAnsiTheme="majorHAnsi" w:cstheme="majorHAnsi"/>
                <w:sz w:val="24"/>
                <w:szCs w:val="24"/>
                <w:lang w:val="en-GB"/>
              </w:rPr>
            </w:pPr>
          </w:p>
        </w:tc>
      </w:tr>
    </w:tbl>
    <w:p w14:paraId="39C5DFE3" w14:textId="77777777" w:rsidR="002B6E04" w:rsidRPr="00EE6F13" w:rsidRDefault="002B6E04" w:rsidP="002B6E04">
      <w:pPr>
        <w:rPr>
          <w:rFonts w:asciiTheme="majorHAnsi" w:hAnsiTheme="majorHAnsi" w:cstheme="majorHAnsi"/>
          <w:sz w:val="24"/>
          <w:szCs w:val="24"/>
        </w:rPr>
      </w:pPr>
    </w:p>
    <w:p w14:paraId="278739A4" w14:textId="77777777" w:rsidR="00EE6F13" w:rsidRDefault="00EE6F13" w:rsidP="002B6E04">
      <w:pPr>
        <w:rPr>
          <w:rFonts w:asciiTheme="majorHAnsi" w:hAnsiTheme="majorHAnsi" w:cstheme="majorHAnsi"/>
          <w:sz w:val="24"/>
          <w:szCs w:val="24"/>
          <w:lang w:val="en-GB"/>
        </w:rPr>
      </w:pPr>
    </w:p>
    <w:p w14:paraId="3863D2AE" w14:textId="61E6D522" w:rsidR="002B6E04" w:rsidRDefault="002B6E04" w:rsidP="002B6E04">
      <w:pPr>
        <w:pStyle w:val="Heading3"/>
        <w:numPr>
          <w:ilvl w:val="1"/>
          <w:numId w:val="12"/>
        </w:numPr>
        <w:rPr>
          <w:rFonts w:cstheme="majorHAnsi"/>
          <w:lang w:val="en-GB"/>
        </w:rPr>
      </w:pPr>
      <w:bookmarkStart w:id="14" w:name="_Toc210914014"/>
      <w:r>
        <w:rPr>
          <w:rFonts w:cstheme="majorHAnsi"/>
          <w:lang w:val="en-GB"/>
        </w:rPr>
        <w:t>Multi-Factor Authentication (MFA)</w:t>
      </w:r>
      <w:bookmarkEnd w:id="14"/>
    </w:p>
    <w:p w14:paraId="68964237" w14:textId="20D9E3D5" w:rsidR="002B6E04" w:rsidRDefault="004D1C09" w:rsidP="002B6E04">
      <w:pPr>
        <w:rPr>
          <w:lang w:val="en-GB"/>
        </w:rPr>
      </w:pPr>
      <w:r>
        <w:rPr>
          <w:lang w:val="en-GB"/>
        </w:rPr>
        <w:t xml:space="preserve">Multi-Factor Authentication means </w:t>
      </w:r>
      <w:r w:rsidR="00F62929">
        <w:rPr>
          <w:lang w:val="en-GB"/>
        </w:rPr>
        <w:t>any authentication of a user should be based on two or more factors described below:</w:t>
      </w:r>
    </w:p>
    <w:p w14:paraId="1F085E28" w14:textId="4F3BC773" w:rsidR="00F62929" w:rsidRDefault="00840BD1" w:rsidP="00840BD1">
      <w:pPr>
        <w:pStyle w:val="ListParagraph"/>
        <w:numPr>
          <w:ilvl w:val="0"/>
          <w:numId w:val="25"/>
        </w:numPr>
        <w:rPr>
          <w:lang w:val="en-GB"/>
        </w:rPr>
      </w:pPr>
      <w:r>
        <w:rPr>
          <w:lang w:val="en-GB"/>
        </w:rPr>
        <w:t>The things they know: Passwords, Security Questions</w:t>
      </w:r>
      <w:r w:rsidR="00E17BC2">
        <w:rPr>
          <w:lang w:val="en-GB"/>
        </w:rPr>
        <w:t>, etc</w:t>
      </w:r>
      <w:r w:rsidR="0045330C">
        <w:rPr>
          <w:lang w:val="en-GB"/>
        </w:rPr>
        <w:t>.</w:t>
      </w:r>
    </w:p>
    <w:p w14:paraId="176CC334" w14:textId="1207C5CB" w:rsidR="003F6467" w:rsidRDefault="003F6467" w:rsidP="00840BD1">
      <w:pPr>
        <w:pStyle w:val="ListParagraph"/>
        <w:numPr>
          <w:ilvl w:val="0"/>
          <w:numId w:val="25"/>
        </w:numPr>
        <w:rPr>
          <w:lang w:val="en-GB"/>
        </w:rPr>
      </w:pPr>
      <w:r>
        <w:rPr>
          <w:lang w:val="en-GB"/>
        </w:rPr>
        <w:t>The things they possess: Phones, private keys</w:t>
      </w:r>
      <w:r w:rsidR="00DA1193">
        <w:rPr>
          <w:lang w:val="en-GB"/>
        </w:rPr>
        <w:t xml:space="preserve"> on USB</w:t>
      </w:r>
      <w:r>
        <w:rPr>
          <w:lang w:val="en-GB"/>
        </w:rPr>
        <w:t xml:space="preserve">, </w:t>
      </w:r>
      <w:r w:rsidR="00E83E89">
        <w:rPr>
          <w:lang w:val="en-GB"/>
        </w:rPr>
        <w:t>MFA tokens</w:t>
      </w:r>
      <w:r w:rsidR="00E17BC2">
        <w:rPr>
          <w:lang w:val="en-GB"/>
        </w:rPr>
        <w:t>, etc</w:t>
      </w:r>
      <w:r w:rsidR="0045330C">
        <w:rPr>
          <w:lang w:val="en-GB"/>
        </w:rPr>
        <w:t>.</w:t>
      </w:r>
    </w:p>
    <w:p w14:paraId="15107E87" w14:textId="6C961D90" w:rsidR="00DA1193" w:rsidRDefault="00DA1193" w:rsidP="00840BD1">
      <w:pPr>
        <w:pStyle w:val="ListParagraph"/>
        <w:numPr>
          <w:ilvl w:val="0"/>
          <w:numId w:val="25"/>
        </w:numPr>
        <w:rPr>
          <w:lang w:val="en-GB"/>
        </w:rPr>
      </w:pPr>
      <w:r>
        <w:rPr>
          <w:lang w:val="en-GB"/>
        </w:rPr>
        <w:t xml:space="preserve">The things they </w:t>
      </w:r>
      <w:r w:rsidR="00E17BC2">
        <w:rPr>
          <w:lang w:val="en-GB"/>
        </w:rPr>
        <w:t xml:space="preserve">are: </w:t>
      </w:r>
      <w:r>
        <w:rPr>
          <w:lang w:val="en-GB"/>
        </w:rPr>
        <w:t>Biometrics</w:t>
      </w:r>
      <w:r w:rsidR="0045330C">
        <w:rPr>
          <w:lang w:val="en-GB"/>
        </w:rPr>
        <w:t>, etc.</w:t>
      </w:r>
    </w:p>
    <w:p w14:paraId="0D048BFA" w14:textId="4D2179DD" w:rsidR="00DA1193" w:rsidRPr="0045330C" w:rsidRDefault="0045330C" w:rsidP="0045330C">
      <w:pPr>
        <w:rPr>
          <w:lang w:val="en-GB"/>
        </w:rPr>
      </w:pPr>
      <w:r>
        <w:rPr>
          <w:lang w:val="en-GB"/>
        </w:rPr>
        <w:lastRenderedPageBreak/>
        <w:t xml:space="preserve">All things considered, </w:t>
      </w:r>
      <w:r w:rsidR="00AF670E">
        <w:rPr>
          <w:lang w:val="en-GB"/>
        </w:rPr>
        <w:t xml:space="preserve">what’s feasible for mass deployment in schools are listed above, which means </w:t>
      </w:r>
      <w:r w:rsidR="00692472">
        <w:rPr>
          <w:lang w:val="en-GB"/>
        </w:rPr>
        <w:t xml:space="preserve">implementations of </w:t>
      </w:r>
      <w:r w:rsidR="00AF670E">
        <w:rPr>
          <w:lang w:val="en-GB"/>
        </w:rPr>
        <w:t xml:space="preserve">MFA often </w:t>
      </w:r>
      <w:r w:rsidR="00692472">
        <w:rPr>
          <w:lang w:val="en-GB"/>
        </w:rPr>
        <w:t>result i</w:t>
      </w:r>
      <w:r w:rsidR="007733ED">
        <w:rPr>
          <w:lang w:val="en-GB"/>
        </w:rPr>
        <w:t>n</w:t>
      </w:r>
      <w:r w:rsidR="00692472">
        <w:rPr>
          <w:lang w:val="en-GB"/>
        </w:rPr>
        <w:t xml:space="preserve"> password + authentication code</w:t>
      </w:r>
      <w:r w:rsidR="007733ED">
        <w:rPr>
          <w:lang w:val="en-GB"/>
        </w:rPr>
        <w:t>/authenticators</w:t>
      </w:r>
      <w:r w:rsidR="00692472">
        <w:rPr>
          <w:lang w:val="en-GB"/>
        </w:rPr>
        <w:t>.</w:t>
      </w:r>
    </w:p>
    <w:p w14:paraId="43EF950D" w14:textId="77777777" w:rsidR="002B6E04" w:rsidRPr="002B6E04" w:rsidRDefault="002B6E04" w:rsidP="002B6E04">
      <w:pPr>
        <w:rPr>
          <w:rFonts w:asciiTheme="majorHAnsi" w:hAnsiTheme="majorHAnsi" w:cstheme="majorHAnsi"/>
          <w:sz w:val="24"/>
          <w:szCs w:val="24"/>
          <w:lang w:val="en-GB"/>
        </w:rPr>
      </w:pPr>
    </w:p>
    <w:p w14:paraId="30670B82" w14:textId="77777777" w:rsidR="003F3FD6" w:rsidRPr="003F3FD6" w:rsidRDefault="003F3FD6" w:rsidP="003F3FD6">
      <w:pPr>
        <w:rPr>
          <w:rFonts w:asciiTheme="majorHAnsi" w:hAnsiTheme="majorHAnsi" w:cstheme="majorHAnsi"/>
          <w:sz w:val="24"/>
          <w:szCs w:val="24"/>
          <w:lang w:val="en-GB"/>
        </w:rPr>
      </w:pPr>
    </w:p>
    <w:p w14:paraId="64ED37E5" w14:textId="77777777" w:rsidR="00583542" w:rsidRDefault="00583542">
      <w:pPr>
        <w:rPr>
          <w:rFonts w:asciiTheme="majorHAnsi" w:hAnsiTheme="majorHAnsi" w:cstheme="majorHAnsi"/>
          <w:sz w:val="24"/>
          <w:szCs w:val="24"/>
          <w:lang w:val="en-GB"/>
        </w:rPr>
      </w:pPr>
      <w:r>
        <w:rPr>
          <w:rFonts w:asciiTheme="majorHAnsi" w:hAnsiTheme="majorHAnsi" w:cstheme="majorHAnsi"/>
          <w:sz w:val="24"/>
          <w:szCs w:val="24"/>
          <w:lang w:val="en-GB"/>
        </w:rPr>
        <w:br w:type="page"/>
      </w:r>
    </w:p>
    <w:p w14:paraId="3DDF80F8" w14:textId="12D93D62" w:rsidR="00A31B6B" w:rsidRPr="00855A0C" w:rsidRDefault="00A31B6B" w:rsidP="007733ED">
      <w:pPr>
        <w:pStyle w:val="Heading1"/>
        <w:numPr>
          <w:ilvl w:val="0"/>
          <w:numId w:val="14"/>
        </w:numPr>
        <w:rPr>
          <w:rFonts w:cstheme="majorHAnsi"/>
          <w:lang w:val="en-GB"/>
        </w:rPr>
      </w:pPr>
      <w:bookmarkStart w:id="15" w:name="_Toc210914015"/>
      <w:r w:rsidRPr="00855A0C">
        <w:rPr>
          <w:rFonts w:cstheme="majorHAnsi"/>
          <w:lang w:val="en-GB"/>
        </w:rPr>
        <w:lastRenderedPageBreak/>
        <w:t>Review and Improvement</w:t>
      </w:r>
      <w:bookmarkEnd w:id="15"/>
    </w:p>
    <w:p w14:paraId="7ECEF93C" w14:textId="03301960" w:rsidR="00A31B6B" w:rsidRPr="00855A0C" w:rsidRDefault="00A31B6B" w:rsidP="1AE8B7A8">
      <w:pPr>
        <w:rPr>
          <w:rFonts w:asciiTheme="majorHAnsi" w:hAnsiTheme="majorHAnsi" w:cstheme="majorHAnsi"/>
          <w:lang w:val="en-GB"/>
        </w:rPr>
      </w:pPr>
    </w:p>
    <w:p w14:paraId="653C6A4E" w14:textId="234AC576" w:rsidR="00A31B6B" w:rsidRPr="00855A0C" w:rsidRDefault="00A31B6B" w:rsidP="001973C0">
      <w:pPr>
        <w:pStyle w:val="Heading3"/>
        <w:numPr>
          <w:ilvl w:val="1"/>
          <w:numId w:val="14"/>
        </w:numPr>
        <w:rPr>
          <w:rStyle w:val="Strong"/>
          <w:rFonts w:cstheme="majorHAnsi"/>
          <w:b/>
          <w:bCs w:val="0"/>
          <w:sz w:val="32"/>
          <w:szCs w:val="32"/>
          <w:lang w:val="en-GB"/>
        </w:rPr>
      </w:pPr>
      <w:bookmarkStart w:id="16" w:name="_Toc210914016"/>
      <w:r w:rsidRPr="00855A0C">
        <w:rPr>
          <w:rStyle w:val="Strong"/>
          <w:rFonts w:cstheme="majorHAnsi"/>
          <w:b/>
          <w:bCs w:val="0"/>
          <w:sz w:val="32"/>
          <w:szCs w:val="32"/>
          <w:lang w:val="en-GB"/>
        </w:rPr>
        <w:t>Regular Policy Review</w:t>
      </w:r>
      <w:bookmarkEnd w:id="16"/>
    </w:p>
    <w:p w14:paraId="59C727BF" w14:textId="6572874F" w:rsidR="00A31B6B" w:rsidRPr="00572820" w:rsidRDefault="00A31B6B" w:rsidP="00A31B6B">
      <w:pPr>
        <w:rPr>
          <w:rStyle w:val="Strong"/>
          <w:rFonts w:cstheme="majorHAnsi"/>
          <w:sz w:val="32"/>
          <w:szCs w:val="24"/>
        </w:rPr>
      </w:pPr>
      <w:r w:rsidRPr="00572820">
        <w:rPr>
          <w:rFonts w:asciiTheme="majorHAnsi" w:hAnsiTheme="majorHAnsi" w:cstheme="majorHAnsi"/>
          <w:sz w:val="24"/>
          <w:szCs w:val="24"/>
          <w:lang w:val="en-GB"/>
        </w:rPr>
        <w:t>Set a reminder to review your school’s data handling and labelling standards at least once a year, or whenever there are changes to your IT systems. Involve both IT staff and teaching/administrative colleagues to gather helpful feedback.</w:t>
      </w:r>
      <w:r w:rsidRPr="00572820">
        <w:rPr>
          <w:rStyle w:val="Strong"/>
          <w:rFonts w:cstheme="majorHAnsi"/>
          <w:b w:val="0"/>
          <w:bCs w:val="0"/>
          <w:sz w:val="24"/>
          <w:szCs w:val="24"/>
          <w:lang w:val="en-GB"/>
        </w:rPr>
        <w:t xml:space="preserve"> </w:t>
      </w:r>
    </w:p>
    <w:p w14:paraId="484CBC6D" w14:textId="25D58407" w:rsidR="00A31B6B" w:rsidRPr="00855A0C" w:rsidRDefault="00A31B6B" w:rsidP="007733ED">
      <w:pPr>
        <w:pStyle w:val="Heading3"/>
        <w:numPr>
          <w:ilvl w:val="1"/>
          <w:numId w:val="14"/>
        </w:numPr>
        <w:rPr>
          <w:rStyle w:val="Strong"/>
          <w:rFonts w:cstheme="majorHAnsi"/>
          <w:b/>
          <w:bCs w:val="0"/>
          <w:sz w:val="32"/>
          <w:szCs w:val="32"/>
          <w:lang w:val="en-GB"/>
        </w:rPr>
      </w:pPr>
      <w:bookmarkStart w:id="17" w:name="_Toc210914017"/>
      <w:r w:rsidRPr="00855A0C">
        <w:rPr>
          <w:rStyle w:val="Strong"/>
          <w:rFonts w:cstheme="majorHAnsi"/>
          <w:b/>
          <w:bCs w:val="0"/>
          <w:sz w:val="32"/>
          <w:szCs w:val="32"/>
          <w:lang w:val="en-GB"/>
        </w:rPr>
        <w:t>Adapting to New Threats and Technologies</w:t>
      </w:r>
      <w:bookmarkEnd w:id="17"/>
    </w:p>
    <w:p w14:paraId="42E58CF8" w14:textId="77777777" w:rsidR="00A31B6B" w:rsidRPr="00572820" w:rsidRDefault="00A31B6B" w:rsidP="00A31B6B">
      <w:pPr>
        <w:rPr>
          <w:rFonts w:asciiTheme="majorHAnsi" w:hAnsiTheme="majorHAnsi" w:cstheme="majorHAnsi"/>
          <w:sz w:val="24"/>
          <w:szCs w:val="24"/>
          <w:lang w:val="en-GB"/>
        </w:rPr>
      </w:pPr>
      <w:r w:rsidRPr="00572820">
        <w:rPr>
          <w:rFonts w:asciiTheme="majorHAnsi" w:hAnsiTheme="majorHAnsi" w:cstheme="majorHAnsi"/>
          <w:sz w:val="24"/>
          <w:szCs w:val="24"/>
          <w:lang w:val="en-GB"/>
        </w:rPr>
        <w:t>Stay updated about new cyber threats that can affect schools, such as phishing scams or password leaks. Also, be aware of new technology or software updates that might offer better ways to protect passwords, e.g. two-factor authentication.</w:t>
      </w:r>
    </w:p>
    <w:p w14:paraId="7B5DEB18" w14:textId="2522A8C3" w:rsidR="00A31B6B" w:rsidRPr="00855A0C" w:rsidRDefault="00A31B6B" w:rsidP="007733ED">
      <w:pPr>
        <w:pStyle w:val="Heading3"/>
        <w:numPr>
          <w:ilvl w:val="1"/>
          <w:numId w:val="14"/>
        </w:numPr>
        <w:rPr>
          <w:rStyle w:val="Strong"/>
          <w:rFonts w:cstheme="majorHAnsi"/>
          <w:b/>
          <w:bCs w:val="0"/>
          <w:sz w:val="32"/>
          <w:szCs w:val="32"/>
          <w:lang w:val="en-GB"/>
        </w:rPr>
      </w:pPr>
      <w:bookmarkStart w:id="18" w:name="_Toc210914018"/>
      <w:r w:rsidRPr="00855A0C">
        <w:rPr>
          <w:rStyle w:val="Strong"/>
          <w:rFonts w:cstheme="majorHAnsi"/>
          <w:b/>
          <w:bCs w:val="0"/>
          <w:sz w:val="32"/>
          <w:szCs w:val="32"/>
          <w:lang w:val="en-GB"/>
        </w:rPr>
        <w:t>Making Improvements</w:t>
      </w:r>
      <w:bookmarkEnd w:id="18"/>
    </w:p>
    <w:p w14:paraId="6E411220" w14:textId="0A3CAAC4" w:rsidR="00585F57" w:rsidRPr="00855A0C" w:rsidRDefault="00A31B6B" w:rsidP="00585F57">
      <w:pPr>
        <w:rPr>
          <w:rFonts w:asciiTheme="majorHAnsi" w:hAnsiTheme="majorHAnsi" w:cstheme="majorHAnsi"/>
          <w:lang w:val="en-GB"/>
        </w:rPr>
      </w:pPr>
      <w:r w:rsidRPr="00572820">
        <w:rPr>
          <w:rFonts w:asciiTheme="majorHAnsi" w:hAnsiTheme="majorHAnsi" w:cstheme="majorHAnsi"/>
          <w:sz w:val="24"/>
          <w:szCs w:val="24"/>
          <w:lang w:val="en-GB"/>
        </w:rPr>
        <w:t>After each review, update your password policy as needed. Communicate any changes clearly to staff and students, and provide simple instructions or workshops to help everyone follow the new rules.</w:t>
      </w:r>
    </w:p>
    <w:p w14:paraId="32EB84AA" w14:textId="4A710E5E" w:rsidR="00CC1BD9" w:rsidRDefault="00A72553" w:rsidP="00585F57">
      <w:pPr>
        <w:pStyle w:val="Heading1"/>
      </w:pPr>
      <w:r>
        <w:br w:type="page"/>
      </w:r>
      <w:bookmarkStart w:id="19" w:name="_Toc210914019"/>
      <w:r w:rsidR="00CC1BD9">
        <w:lastRenderedPageBreak/>
        <w:t>Appendi</w:t>
      </w:r>
      <w:r w:rsidR="003D59F1">
        <w:t>ces</w:t>
      </w:r>
      <w:bookmarkEnd w:id="19"/>
    </w:p>
    <w:p w14:paraId="1702C63B" w14:textId="3EEA9089" w:rsidR="00B66827" w:rsidRPr="00450CF8" w:rsidRDefault="00B66827" w:rsidP="007109E5">
      <w:pPr>
        <w:pStyle w:val="Heading2"/>
      </w:pPr>
      <w:bookmarkStart w:id="20" w:name="_Toc210914020"/>
      <w:r w:rsidRPr="007C6E14">
        <w:t>Glossary</w:t>
      </w:r>
      <w:r w:rsidR="00163359">
        <w:t xml:space="preserve"> of Terms</w:t>
      </w:r>
      <w:bookmarkEnd w:id="20"/>
    </w:p>
    <w:tbl>
      <w:tblPr>
        <w:tblStyle w:val="GridTable1Light"/>
        <w:tblW w:w="8932" w:type="dxa"/>
        <w:tblLook w:val="0620" w:firstRow="1" w:lastRow="0" w:firstColumn="0" w:lastColumn="0" w:noHBand="1" w:noVBand="1"/>
      </w:tblPr>
      <w:tblGrid>
        <w:gridCol w:w="2061"/>
        <w:gridCol w:w="6871"/>
      </w:tblGrid>
      <w:tr w:rsidR="00741065" w:rsidRPr="00741065" w14:paraId="6804C23B" w14:textId="77777777" w:rsidTr="008F1D85">
        <w:trPr>
          <w:cnfStyle w:val="100000000000" w:firstRow="1" w:lastRow="0" w:firstColumn="0" w:lastColumn="0" w:oddVBand="0" w:evenVBand="0" w:oddHBand="0" w:evenHBand="0" w:firstRowFirstColumn="0" w:firstRowLastColumn="0" w:lastRowFirstColumn="0" w:lastRowLastColumn="0"/>
          <w:trHeight w:val="288"/>
          <w:tblHeader/>
        </w:trPr>
        <w:tc>
          <w:tcPr>
            <w:tcW w:w="2061" w:type="dxa"/>
            <w:noWrap/>
            <w:hideMark/>
          </w:tcPr>
          <w:p w14:paraId="276F7839" w14:textId="77777777" w:rsidR="00741065" w:rsidRPr="00741065" w:rsidRDefault="00741065" w:rsidP="00054C09">
            <w:pPr>
              <w:jc w:val="both"/>
              <w:rPr>
                <w:rFonts w:asciiTheme="majorHAnsi" w:eastAsia="Times New Roman" w:hAnsiTheme="majorHAnsi" w:cstheme="majorHAnsi"/>
                <w:b w:val="0"/>
                <w:bCs w:val="0"/>
                <w:color w:val="000000"/>
                <w:lang w:val="en-GB"/>
              </w:rPr>
            </w:pPr>
            <w:r w:rsidRPr="00741065">
              <w:rPr>
                <w:rFonts w:asciiTheme="majorHAnsi" w:eastAsia="Times New Roman" w:hAnsiTheme="majorHAnsi" w:cstheme="majorHAnsi"/>
                <w:b w:val="0"/>
                <w:bCs w:val="0"/>
                <w:color w:val="000000"/>
                <w:lang w:val="en-GB"/>
              </w:rPr>
              <w:t>Term</w:t>
            </w:r>
          </w:p>
        </w:tc>
        <w:tc>
          <w:tcPr>
            <w:tcW w:w="6871" w:type="dxa"/>
            <w:noWrap/>
            <w:hideMark/>
          </w:tcPr>
          <w:p w14:paraId="7A63F6EC" w14:textId="77777777" w:rsidR="00741065" w:rsidRPr="00741065" w:rsidRDefault="00741065" w:rsidP="00054C09">
            <w:pPr>
              <w:jc w:val="both"/>
              <w:rPr>
                <w:rFonts w:asciiTheme="majorHAnsi" w:eastAsia="Times New Roman" w:hAnsiTheme="majorHAnsi" w:cstheme="majorHAnsi"/>
                <w:b w:val="0"/>
                <w:bCs w:val="0"/>
                <w:color w:val="000000"/>
                <w:lang w:val="en-GB"/>
              </w:rPr>
            </w:pPr>
            <w:r w:rsidRPr="00741065">
              <w:rPr>
                <w:rFonts w:asciiTheme="majorHAnsi" w:eastAsia="Times New Roman" w:hAnsiTheme="majorHAnsi" w:cstheme="majorHAnsi"/>
                <w:b w:val="0"/>
                <w:bCs w:val="0"/>
                <w:color w:val="000000"/>
                <w:lang w:val="en-GB"/>
              </w:rPr>
              <w:t>Definition</w:t>
            </w:r>
          </w:p>
        </w:tc>
      </w:tr>
      <w:tr w:rsidR="00EC19F8" w:rsidRPr="00741065" w14:paraId="5BCFF077" w14:textId="77777777" w:rsidTr="007D2685">
        <w:trPr>
          <w:trHeight w:val="288"/>
        </w:trPr>
        <w:tc>
          <w:tcPr>
            <w:tcW w:w="2061" w:type="dxa"/>
            <w:noWrap/>
            <w:vAlign w:val="bottom"/>
          </w:tcPr>
          <w:p w14:paraId="226775EE" w14:textId="6786A52B" w:rsidR="00EC19F8" w:rsidRPr="00EC19F8" w:rsidRDefault="00EC19F8" w:rsidP="00EC19F8">
            <w:pPr>
              <w:jc w:val="both"/>
              <w:rPr>
                <w:rFonts w:asciiTheme="majorHAnsi" w:eastAsia="Times New Roman" w:hAnsiTheme="majorHAnsi" w:cstheme="majorHAnsi"/>
                <w:b/>
                <w:bCs/>
                <w:color w:val="000000"/>
                <w:lang w:val="en-GB"/>
              </w:rPr>
            </w:pPr>
            <w:r w:rsidRPr="00EC19F8">
              <w:rPr>
                <w:rFonts w:asciiTheme="majorHAnsi" w:eastAsia="Times New Roman" w:hAnsiTheme="majorHAnsi" w:cstheme="majorHAnsi"/>
                <w:b/>
                <w:bCs/>
                <w:color w:val="000000"/>
                <w:lang w:val="en-GB"/>
              </w:rPr>
              <w:t>Access Control Policy</w:t>
            </w:r>
          </w:p>
        </w:tc>
        <w:tc>
          <w:tcPr>
            <w:tcW w:w="6871" w:type="dxa"/>
            <w:noWrap/>
            <w:vAlign w:val="bottom"/>
          </w:tcPr>
          <w:p w14:paraId="7623F08B" w14:textId="337B4FF1" w:rsidR="00EC19F8" w:rsidRPr="00EC19F8" w:rsidRDefault="00EC19F8" w:rsidP="00EC19F8">
            <w:pPr>
              <w:jc w:val="both"/>
              <w:rPr>
                <w:rFonts w:asciiTheme="majorHAnsi" w:eastAsia="Times New Roman" w:hAnsiTheme="majorHAnsi" w:cstheme="majorHAnsi"/>
                <w:color w:val="000000"/>
                <w:lang w:val="en-GB"/>
              </w:rPr>
            </w:pPr>
            <w:r w:rsidRPr="00EC19F8">
              <w:rPr>
                <w:rFonts w:asciiTheme="majorHAnsi" w:eastAsia="Times New Roman" w:hAnsiTheme="majorHAnsi" w:cstheme="majorHAnsi"/>
                <w:color w:val="000000"/>
                <w:lang w:val="en-GB"/>
              </w:rPr>
              <w:t>A formal document that defines the rules, procedures, and responsibilities for granting, managing, and revoking access to school systems and data.</w:t>
            </w:r>
          </w:p>
        </w:tc>
      </w:tr>
      <w:tr w:rsidR="00EC19F8" w:rsidRPr="00741065" w14:paraId="56D3968E" w14:textId="77777777" w:rsidTr="007D2685">
        <w:trPr>
          <w:trHeight w:val="288"/>
        </w:trPr>
        <w:tc>
          <w:tcPr>
            <w:tcW w:w="2061" w:type="dxa"/>
            <w:noWrap/>
            <w:vAlign w:val="bottom"/>
          </w:tcPr>
          <w:p w14:paraId="05BFBBDC" w14:textId="1CB6AAEB" w:rsidR="00EC19F8" w:rsidRPr="00EC19F8" w:rsidRDefault="00EC19F8" w:rsidP="00EC19F8">
            <w:pPr>
              <w:jc w:val="both"/>
              <w:rPr>
                <w:rFonts w:asciiTheme="majorHAnsi" w:eastAsia="Times New Roman" w:hAnsiTheme="majorHAnsi" w:cstheme="majorHAnsi"/>
                <w:b/>
                <w:bCs/>
                <w:color w:val="000000"/>
                <w:lang w:val="en-GB"/>
              </w:rPr>
            </w:pPr>
            <w:r w:rsidRPr="00EC19F8">
              <w:rPr>
                <w:rFonts w:asciiTheme="majorHAnsi" w:eastAsia="Times New Roman" w:hAnsiTheme="majorHAnsi" w:cstheme="majorHAnsi"/>
                <w:b/>
                <w:bCs/>
                <w:color w:val="000000"/>
                <w:lang w:val="en-GB"/>
              </w:rPr>
              <w:t>Access List</w:t>
            </w:r>
          </w:p>
        </w:tc>
        <w:tc>
          <w:tcPr>
            <w:tcW w:w="6871" w:type="dxa"/>
            <w:noWrap/>
            <w:vAlign w:val="bottom"/>
          </w:tcPr>
          <w:p w14:paraId="279694B4" w14:textId="26C7AF19" w:rsidR="00EC19F8" w:rsidRPr="00EC19F8" w:rsidRDefault="00EC19F8" w:rsidP="00EC19F8">
            <w:pPr>
              <w:jc w:val="both"/>
              <w:rPr>
                <w:rFonts w:asciiTheme="majorHAnsi" w:eastAsia="Times New Roman" w:hAnsiTheme="majorHAnsi" w:cstheme="majorHAnsi"/>
                <w:color w:val="000000"/>
                <w:lang w:val="en-GB"/>
              </w:rPr>
            </w:pPr>
            <w:r w:rsidRPr="00EC19F8">
              <w:rPr>
                <w:rFonts w:asciiTheme="majorHAnsi" w:eastAsia="Times New Roman" w:hAnsiTheme="majorHAnsi" w:cstheme="majorHAnsi"/>
                <w:color w:val="000000"/>
                <w:lang w:val="en-GB"/>
              </w:rPr>
              <w:t>A detailed record or log that tracks who has access to what, including user ID, role, access level, dates, and justification for the access.</w:t>
            </w:r>
          </w:p>
        </w:tc>
      </w:tr>
      <w:tr w:rsidR="00EC19F8" w:rsidRPr="00741065" w14:paraId="4731DB1A" w14:textId="77777777" w:rsidTr="007D2685">
        <w:trPr>
          <w:trHeight w:val="288"/>
        </w:trPr>
        <w:tc>
          <w:tcPr>
            <w:tcW w:w="2061" w:type="dxa"/>
            <w:noWrap/>
            <w:vAlign w:val="bottom"/>
          </w:tcPr>
          <w:p w14:paraId="63E2A7B5" w14:textId="55950EA0" w:rsidR="00EC19F8" w:rsidRPr="00EC19F8" w:rsidRDefault="00EC19F8" w:rsidP="00EC19F8">
            <w:pPr>
              <w:jc w:val="both"/>
              <w:rPr>
                <w:rFonts w:asciiTheme="majorHAnsi" w:eastAsia="Times New Roman" w:hAnsiTheme="majorHAnsi" w:cstheme="majorHAnsi"/>
                <w:b/>
                <w:bCs/>
                <w:color w:val="000000"/>
                <w:lang w:val="en-GB"/>
              </w:rPr>
            </w:pPr>
            <w:r w:rsidRPr="00EC19F8">
              <w:rPr>
                <w:rFonts w:asciiTheme="majorHAnsi" w:eastAsia="Times New Roman" w:hAnsiTheme="majorHAnsi" w:cstheme="majorHAnsi"/>
                <w:b/>
                <w:bCs/>
                <w:color w:val="000000"/>
                <w:lang w:val="en-GB"/>
              </w:rPr>
              <w:t>Authentication Factors</w:t>
            </w:r>
          </w:p>
        </w:tc>
        <w:tc>
          <w:tcPr>
            <w:tcW w:w="6871" w:type="dxa"/>
            <w:noWrap/>
            <w:vAlign w:val="bottom"/>
          </w:tcPr>
          <w:p w14:paraId="0948C172" w14:textId="525EE0F9" w:rsidR="00EC19F8" w:rsidRPr="00EC19F8" w:rsidRDefault="00EC19F8" w:rsidP="00EC19F8">
            <w:pPr>
              <w:jc w:val="both"/>
              <w:rPr>
                <w:rFonts w:asciiTheme="majorHAnsi" w:eastAsia="Times New Roman" w:hAnsiTheme="majorHAnsi" w:cstheme="majorHAnsi"/>
                <w:color w:val="000000"/>
                <w:lang w:val="en-GB"/>
              </w:rPr>
            </w:pPr>
            <w:r w:rsidRPr="00EC19F8">
              <w:rPr>
                <w:rFonts w:asciiTheme="majorHAnsi" w:eastAsia="Times New Roman" w:hAnsiTheme="majorHAnsi" w:cstheme="majorHAnsi"/>
                <w:color w:val="000000"/>
                <w:lang w:val="en-GB"/>
              </w:rPr>
              <w:t>The different categories of credentials used to verify a user's identity: something you know (password), something you have (phone/token), and something you are (biometrics).</w:t>
            </w:r>
          </w:p>
        </w:tc>
      </w:tr>
      <w:tr w:rsidR="00EC19F8" w:rsidRPr="00741065" w14:paraId="65E6D85E" w14:textId="77777777" w:rsidTr="007D2685">
        <w:trPr>
          <w:trHeight w:val="288"/>
        </w:trPr>
        <w:tc>
          <w:tcPr>
            <w:tcW w:w="2061" w:type="dxa"/>
            <w:noWrap/>
            <w:vAlign w:val="bottom"/>
          </w:tcPr>
          <w:p w14:paraId="08EC9D91" w14:textId="1CE989ED" w:rsidR="00EC19F8" w:rsidRPr="00EC19F8" w:rsidRDefault="00EC19F8" w:rsidP="00EC19F8">
            <w:pPr>
              <w:jc w:val="both"/>
              <w:rPr>
                <w:rFonts w:asciiTheme="majorHAnsi" w:eastAsia="Times New Roman" w:hAnsiTheme="majorHAnsi" w:cstheme="majorHAnsi"/>
                <w:b/>
                <w:bCs/>
                <w:color w:val="000000"/>
                <w:lang w:val="en-GB"/>
              </w:rPr>
            </w:pPr>
            <w:r w:rsidRPr="00EC19F8">
              <w:rPr>
                <w:rFonts w:asciiTheme="majorHAnsi" w:eastAsia="Times New Roman" w:hAnsiTheme="majorHAnsi" w:cstheme="majorHAnsi"/>
                <w:b/>
                <w:bCs/>
                <w:color w:val="000000"/>
                <w:lang w:val="en-GB"/>
              </w:rPr>
              <w:t>Dormant Accounts</w:t>
            </w:r>
          </w:p>
        </w:tc>
        <w:tc>
          <w:tcPr>
            <w:tcW w:w="6871" w:type="dxa"/>
            <w:noWrap/>
            <w:vAlign w:val="bottom"/>
          </w:tcPr>
          <w:p w14:paraId="78656BD6" w14:textId="465CF7EE" w:rsidR="00EC19F8" w:rsidRPr="00EC19F8" w:rsidRDefault="00EC19F8" w:rsidP="00EC19F8">
            <w:pPr>
              <w:jc w:val="both"/>
              <w:rPr>
                <w:rFonts w:asciiTheme="majorHAnsi" w:eastAsia="Times New Roman" w:hAnsiTheme="majorHAnsi" w:cstheme="majorHAnsi"/>
                <w:color w:val="000000"/>
                <w:lang w:val="en-GB"/>
              </w:rPr>
            </w:pPr>
            <w:r w:rsidRPr="00EC19F8">
              <w:rPr>
                <w:rFonts w:asciiTheme="majorHAnsi" w:eastAsia="Times New Roman" w:hAnsiTheme="majorHAnsi" w:cstheme="majorHAnsi"/>
                <w:color w:val="000000"/>
                <w:lang w:val="en-GB"/>
              </w:rPr>
              <w:t>User accounts that have not been accessed for a defined period (e.g., 90 days), posing a security risk if not disabled or removed.</w:t>
            </w:r>
          </w:p>
        </w:tc>
      </w:tr>
      <w:tr w:rsidR="00EC19F8" w:rsidRPr="00741065" w14:paraId="25228AB7" w14:textId="77777777" w:rsidTr="007D2685">
        <w:trPr>
          <w:trHeight w:val="288"/>
        </w:trPr>
        <w:tc>
          <w:tcPr>
            <w:tcW w:w="2061" w:type="dxa"/>
            <w:noWrap/>
            <w:vAlign w:val="bottom"/>
          </w:tcPr>
          <w:p w14:paraId="1FA71AFE" w14:textId="77A02D17" w:rsidR="00EC19F8" w:rsidRPr="00EC19F8" w:rsidRDefault="00EC19F8" w:rsidP="00EC19F8">
            <w:pPr>
              <w:jc w:val="both"/>
              <w:rPr>
                <w:rFonts w:asciiTheme="majorHAnsi" w:eastAsia="Times New Roman" w:hAnsiTheme="majorHAnsi" w:cstheme="majorHAnsi"/>
                <w:b/>
                <w:bCs/>
                <w:color w:val="000000"/>
                <w:lang w:val="en-GB"/>
              </w:rPr>
            </w:pPr>
            <w:r w:rsidRPr="00EC19F8">
              <w:rPr>
                <w:rFonts w:asciiTheme="majorHAnsi" w:eastAsia="Times New Roman" w:hAnsiTheme="majorHAnsi" w:cstheme="majorHAnsi"/>
                <w:b/>
                <w:bCs/>
                <w:color w:val="000000"/>
                <w:lang w:val="en-GB"/>
              </w:rPr>
              <w:t>Hashed and Salted</w:t>
            </w:r>
          </w:p>
        </w:tc>
        <w:tc>
          <w:tcPr>
            <w:tcW w:w="6871" w:type="dxa"/>
            <w:noWrap/>
            <w:vAlign w:val="bottom"/>
          </w:tcPr>
          <w:p w14:paraId="68C33DB0" w14:textId="56EEBE12" w:rsidR="00EC19F8" w:rsidRPr="00EC19F8" w:rsidRDefault="00EC19F8" w:rsidP="00EC19F8">
            <w:pPr>
              <w:jc w:val="both"/>
              <w:rPr>
                <w:rFonts w:asciiTheme="majorHAnsi" w:eastAsia="Times New Roman" w:hAnsiTheme="majorHAnsi" w:cstheme="majorHAnsi"/>
                <w:color w:val="000000"/>
                <w:lang w:val="en-GB"/>
              </w:rPr>
            </w:pPr>
            <w:r w:rsidRPr="00EC19F8">
              <w:rPr>
                <w:rFonts w:asciiTheme="majorHAnsi" w:eastAsia="Times New Roman" w:hAnsiTheme="majorHAnsi" w:cstheme="majorHAnsi"/>
                <w:color w:val="000000"/>
                <w:lang w:val="en-GB"/>
              </w:rPr>
              <w:t>A security method for storing passwords where a password (hash) is combined with a unique random value (salt) before being stored, making it much harder to crack.</w:t>
            </w:r>
          </w:p>
        </w:tc>
      </w:tr>
      <w:tr w:rsidR="00EC19F8" w:rsidRPr="00741065" w14:paraId="113C7249" w14:textId="77777777" w:rsidTr="007D2685">
        <w:trPr>
          <w:trHeight w:val="288"/>
        </w:trPr>
        <w:tc>
          <w:tcPr>
            <w:tcW w:w="2061" w:type="dxa"/>
            <w:noWrap/>
            <w:vAlign w:val="bottom"/>
          </w:tcPr>
          <w:p w14:paraId="151309DC" w14:textId="1FFE95FA" w:rsidR="00EC19F8" w:rsidRPr="00EC19F8" w:rsidRDefault="00EC19F8" w:rsidP="00EC19F8">
            <w:pPr>
              <w:jc w:val="both"/>
              <w:rPr>
                <w:rFonts w:asciiTheme="majorHAnsi" w:eastAsia="Times New Roman" w:hAnsiTheme="majorHAnsi" w:cstheme="majorHAnsi"/>
                <w:b/>
                <w:bCs/>
                <w:color w:val="000000"/>
                <w:lang w:val="en-GB"/>
              </w:rPr>
            </w:pPr>
            <w:r w:rsidRPr="00EC19F8">
              <w:rPr>
                <w:rFonts w:asciiTheme="majorHAnsi" w:eastAsia="Times New Roman" w:hAnsiTheme="majorHAnsi" w:cstheme="majorHAnsi"/>
                <w:b/>
                <w:bCs/>
                <w:color w:val="000000"/>
                <w:lang w:val="en-GB"/>
              </w:rPr>
              <w:t>Least Privilege (Principle of)</w:t>
            </w:r>
          </w:p>
        </w:tc>
        <w:tc>
          <w:tcPr>
            <w:tcW w:w="6871" w:type="dxa"/>
            <w:noWrap/>
            <w:vAlign w:val="bottom"/>
          </w:tcPr>
          <w:p w14:paraId="166DE6D0" w14:textId="04CC5EB5" w:rsidR="00EC19F8" w:rsidRPr="00EC19F8" w:rsidRDefault="00EC19F8" w:rsidP="00EC19F8">
            <w:pPr>
              <w:jc w:val="both"/>
              <w:rPr>
                <w:rFonts w:asciiTheme="majorHAnsi" w:eastAsia="Times New Roman" w:hAnsiTheme="majorHAnsi" w:cstheme="majorHAnsi"/>
                <w:color w:val="000000"/>
                <w:lang w:val="en-GB"/>
              </w:rPr>
            </w:pPr>
            <w:r w:rsidRPr="00EC19F8">
              <w:rPr>
                <w:rFonts w:asciiTheme="majorHAnsi" w:eastAsia="Times New Roman" w:hAnsiTheme="majorHAnsi" w:cstheme="majorHAnsi"/>
                <w:color w:val="000000"/>
                <w:lang w:val="en-GB"/>
              </w:rPr>
              <w:t>A security concept mandating that users and systems are granted only the absolute minimum permissions required to perform their specific, authorized tasks.</w:t>
            </w:r>
          </w:p>
        </w:tc>
      </w:tr>
      <w:tr w:rsidR="00EC19F8" w:rsidRPr="00741065" w14:paraId="0E40A31E" w14:textId="77777777" w:rsidTr="007D2685">
        <w:trPr>
          <w:trHeight w:val="288"/>
        </w:trPr>
        <w:tc>
          <w:tcPr>
            <w:tcW w:w="2061" w:type="dxa"/>
            <w:noWrap/>
            <w:vAlign w:val="bottom"/>
          </w:tcPr>
          <w:p w14:paraId="0356CBA0" w14:textId="2F59F2CA" w:rsidR="00EC19F8" w:rsidRPr="00EC19F8" w:rsidRDefault="00EC19F8" w:rsidP="00EC19F8">
            <w:pPr>
              <w:jc w:val="both"/>
              <w:rPr>
                <w:rFonts w:asciiTheme="majorHAnsi" w:eastAsia="Times New Roman" w:hAnsiTheme="majorHAnsi" w:cstheme="majorHAnsi"/>
                <w:b/>
                <w:bCs/>
                <w:color w:val="000000"/>
                <w:lang w:val="en-GB"/>
              </w:rPr>
            </w:pPr>
            <w:r w:rsidRPr="00EC19F8">
              <w:rPr>
                <w:rFonts w:asciiTheme="majorHAnsi" w:eastAsia="Times New Roman" w:hAnsiTheme="majorHAnsi" w:cstheme="majorHAnsi"/>
                <w:b/>
                <w:bCs/>
                <w:color w:val="000000"/>
                <w:lang w:val="en-GB"/>
              </w:rPr>
              <w:t>Multi-Factor Authentication (MFA)</w:t>
            </w:r>
          </w:p>
        </w:tc>
        <w:tc>
          <w:tcPr>
            <w:tcW w:w="6871" w:type="dxa"/>
            <w:noWrap/>
            <w:vAlign w:val="bottom"/>
          </w:tcPr>
          <w:p w14:paraId="33CE5932" w14:textId="28C3E93B" w:rsidR="00EC19F8" w:rsidRPr="00EC19F8" w:rsidRDefault="00EC19F8" w:rsidP="00EC19F8">
            <w:pPr>
              <w:jc w:val="both"/>
              <w:rPr>
                <w:rFonts w:asciiTheme="majorHAnsi" w:eastAsia="Times New Roman" w:hAnsiTheme="majorHAnsi" w:cstheme="majorHAnsi"/>
                <w:color w:val="000000"/>
                <w:lang w:val="en-GB"/>
              </w:rPr>
            </w:pPr>
            <w:r w:rsidRPr="00EC19F8">
              <w:rPr>
                <w:rFonts w:asciiTheme="majorHAnsi" w:eastAsia="Times New Roman" w:hAnsiTheme="majorHAnsi" w:cstheme="majorHAnsi"/>
                <w:color w:val="000000"/>
                <w:lang w:val="en-GB"/>
              </w:rPr>
              <w:t>A security process that requires users to provide two or more different authentication factors to verify their identity, significantly strengthening security.</w:t>
            </w:r>
          </w:p>
        </w:tc>
      </w:tr>
      <w:tr w:rsidR="00EC19F8" w:rsidRPr="00741065" w14:paraId="417A1AA0" w14:textId="77777777" w:rsidTr="007D2685">
        <w:trPr>
          <w:trHeight w:val="288"/>
        </w:trPr>
        <w:tc>
          <w:tcPr>
            <w:tcW w:w="2061" w:type="dxa"/>
            <w:noWrap/>
            <w:vAlign w:val="bottom"/>
          </w:tcPr>
          <w:p w14:paraId="38C1F0B7" w14:textId="7ED73899" w:rsidR="00EC19F8" w:rsidRPr="00EC19F8" w:rsidRDefault="00EC19F8" w:rsidP="00EC19F8">
            <w:pPr>
              <w:jc w:val="both"/>
              <w:rPr>
                <w:rFonts w:asciiTheme="majorHAnsi" w:eastAsia="Times New Roman" w:hAnsiTheme="majorHAnsi" w:cstheme="majorHAnsi"/>
                <w:b/>
                <w:bCs/>
                <w:color w:val="000000"/>
                <w:lang w:val="en-GB"/>
              </w:rPr>
            </w:pPr>
            <w:r w:rsidRPr="00EC19F8">
              <w:rPr>
                <w:rFonts w:asciiTheme="majorHAnsi" w:eastAsia="Times New Roman" w:hAnsiTheme="majorHAnsi" w:cstheme="majorHAnsi"/>
                <w:b/>
                <w:bCs/>
                <w:color w:val="000000"/>
                <w:lang w:val="en-GB"/>
              </w:rPr>
              <w:t>Need-to-Know Basis</w:t>
            </w:r>
          </w:p>
        </w:tc>
        <w:tc>
          <w:tcPr>
            <w:tcW w:w="6871" w:type="dxa"/>
            <w:noWrap/>
            <w:vAlign w:val="bottom"/>
          </w:tcPr>
          <w:p w14:paraId="033C75A6" w14:textId="21A34051" w:rsidR="00EC19F8" w:rsidRPr="00EC19F8" w:rsidRDefault="00EC19F8" w:rsidP="00EC19F8">
            <w:pPr>
              <w:jc w:val="both"/>
              <w:rPr>
                <w:rFonts w:asciiTheme="majorHAnsi" w:eastAsia="Times New Roman" w:hAnsiTheme="majorHAnsi" w:cstheme="majorHAnsi"/>
                <w:color w:val="000000"/>
                <w:lang w:val="en-GB"/>
              </w:rPr>
            </w:pPr>
            <w:r w:rsidRPr="00EC19F8">
              <w:rPr>
                <w:rFonts w:asciiTheme="majorHAnsi" w:eastAsia="Times New Roman" w:hAnsiTheme="majorHAnsi" w:cstheme="majorHAnsi"/>
                <w:color w:val="000000"/>
                <w:lang w:val="en-GB"/>
              </w:rPr>
              <w:t>A security principle that restricts access to information only to those individuals who have a legitimate, job-related reason to view or use it.</w:t>
            </w:r>
          </w:p>
        </w:tc>
      </w:tr>
      <w:tr w:rsidR="00EC19F8" w:rsidRPr="00741065" w14:paraId="419D3A87" w14:textId="77777777" w:rsidTr="007D2685">
        <w:trPr>
          <w:trHeight w:val="288"/>
        </w:trPr>
        <w:tc>
          <w:tcPr>
            <w:tcW w:w="2061" w:type="dxa"/>
            <w:noWrap/>
            <w:vAlign w:val="bottom"/>
          </w:tcPr>
          <w:p w14:paraId="2E111020" w14:textId="0EE72B49" w:rsidR="00EC19F8" w:rsidRPr="00EC19F8" w:rsidRDefault="00EC19F8" w:rsidP="00EC19F8">
            <w:pPr>
              <w:jc w:val="both"/>
              <w:rPr>
                <w:rFonts w:asciiTheme="majorHAnsi" w:eastAsia="Times New Roman" w:hAnsiTheme="majorHAnsi" w:cstheme="majorHAnsi"/>
                <w:b/>
                <w:bCs/>
                <w:color w:val="000000"/>
                <w:lang w:val="en-GB"/>
              </w:rPr>
            </w:pPr>
            <w:r w:rsidRPr="00EC19F8">
              <w:rPr>
                <w:rFonts w:asciiTheme="majorHAnsi" w:eastAsia="Times New Roman" w:hAnsiTheme="majorHAnsi" w:cstheme="majorHAnsi"/>
                <w:b/>
                <w:bCs/>
                <w:color w:val="000000"/>
                <w:lang w:val="en-GB"/>
              </w:rPr>
              <w:t>Onboarding Procedures</w:t>
            </w:r>
          </w:p>
        </w:tc>
        <w:tc>
          <w:tcPr>
            <w:tcW w:w="6871" w:type="dxa"/>
            <w:noWrap/>
            <w:vAlign w:val="bottom"/>
          </w:tcPr>
          <w:p w14:paraId="5FA46AAC" w14:textId="55744A6A" w:rsidR="00EC19F8" w:rsidRPr="00EC19F8" w:rsidRDefault="00EC19F8" w:rsidP="00EC19F8">
            <w:pPr>
              <w:jc w:val="both"/>
              <w:rPr>
                <w:rFonts w:asciiTheme="majorHAnsi" w:eastAsia="Times New Roman" w:hAnsiTheme="majorHAnsi" w:cstheme="majorHAnsi"/>
                <w:color w:val="000000"/>
                <w:lang w:val="en-GB"/>
              </w:rPr>
            </w:pPr>
            <w:r w:rsidRPr="00EC19F8">
              <w:rPr>
                <w:rFonts w:asciiTheme="majorHAnsi" w:eastAsia="Times New Roman" w:hAnsiTheme="majorHAnsi" w:cstheme="majorHAnsi"/>
                <w:color w:val="000000"/>
                <w:lang w:val="en-GB"/>
              </w:rPr>
              <w:t>Standardized, pre-defined processes for granting a baseline set of access rights to new users (e.g., teachers, students) when they join the school.</w:t>
            </w:r>
          </w:p>
        </w:tc>
      </w:tr>
      <w:tr w:rsidR="00EC19F8" w:rsidRPr="00741065" w14:paraId="6FF17D48" w14:textId="77777777" w:rsidTr="007D2685">
        <w:trPr>
          <w:trHeight w:val="288"/>
        </w:trPr>
        <w:tc>
          <w:tcPr>
            <w:tcW w:w="2061" w:type="dxa"/>
            <w:noWrap/>
            <w:vAlign w:val="bottom"/>
          </w:tcPr>
          <w:p w14:paraId="50EA9E6E" w14:textId="69579581" w:rsidR="00EC19F8" w:rsidRPr="00EC19F8" w:rsidRDefault="00EC19F8" w:rsidP="00EC19F8">
            <w:pPr>
              <w:jc w:val="both"/>
              <w:rPr>
                <w:rFonts w:asciiTheme="majorHAnsi" w:eastAsia="Times New Roman" w:hAnsiTheme="majorHAnsi" w:cstheme="majorHAnsi"/>
                <w:b/>
                <w:bCs/>
                <w:color w:val="000000"/>
                <w:lang w:val="en-GB"/>
              </w:rPr>
            </w:pPr>
            <w:r w:rsidRPr="00EC19F8">
              <w:rPr>
                <w:rFonts w:asciiTheme="majorHAnsi" w:eastAsia="Times New Roman" w:hAnsiTheme="majorHAnsi" w:cstheme="majorHAnsi"/>
                <w:b/>
                <w:bCs/>
                <w:color w:val="000000"/>
                <w:lang w:val="en-GB"/>
              </w:rPr>
              <w:t>One-Time Authentication Code</w:t>
            </w:r>
          </w:p>
        </w:tc>
        <w:tc>
          <w:tcPr>
            <w:tcW w:w="6871" w:type="dxa"/>
            <w:noWrap/>
            <w:vAlign w:val="bottom"/>
          </w:tcPr>
          <w:p w14:paraId="53CCB967" w14:textId="600F5D43" w:rsidR="00EC19F8" w:rsidRPr="00EC19F8" w:rsidRDefault="00EC19F8" w:rsidP="00EC19F8">
            <w:pPr>
              <w:jc w:val="both"/>
              <w:rPr>
                <w:rFonts w:asciiTheme="majorHAnsi" w:eastAsia="Times New Roman" w:hAnsiTheme="majorHAnsi" w:cstheme="majorHAnsi"/>
                <w:color w:val="000000"/>
                <w:lang w:val="en-GB"/>
              </w:rPr>
            </w:pPr>
            <w:r w:rsidRPr="00EC19F8">
              <w:rPr>
                <w:rFonts w:asciiTheme="majorHAnsi" w:eastAsia="Times New Roman" w:hAnsiTheme="majorHAnsi" w:cstheme="majorHAnsi"/>
                <w:color w:val="000000"/>
                <w:lang w:val="en-GB"/>
              </w:rPr>
              <w:t>A temporary, single-use code sent to a user's device (e.g., via SMS or an authenticator app) to serve as a second factor of authentication.</w:t>
            </w:r>
          </w:p>
        </w:tc>
      </w:tr>
      <w:tr w:rsidR="00EC19F8" w:rsidRPr="00741065" w14:paraId="4E427DBA" w14:textId="77777777" w:rsidTr="007D2685">
        <w:trPr>
          <w:trHeight w:val="288"/>
        </w:trPr>
        <w:tc>
          <w:tcPr>
            <w:tcW w:w="2061" w:type="dxa"/>
            <w:noWrap/>
            <w:vAlign w:val="bottom"/>
          </w:tcPr>
          <w:p w14:paraId="6CA3B259" w14:textId="4879C6A7" w:rsidR="00EC19F8" w:rsidRPr="00EC19F8" w:rsidRDefault="00EC19F8" w:rsidP="00EC19F8">
            <w:pPr>
              <w:jc w:val="both"/>
              <w:rPr>
                <w:rFonts w:asciiTheme="majorHAnsi" w:eastAsia="Times New Roman" w:hAnsiTheme="majorHAnsi" w:cstheme="majorHAnsi"/>
                <w:b/>
                <w:bCs/>
                <w:color w:val="000000"/>
                <w:lang w:val="en-GB"/>
              </w:rPr>
            </w:pPr>
            <w:r w:rsidRPr="00EC19F8">
              <w:rPr>
                <w:rFonts w:asciiTheme="majorHAnsi" w:eastAsia="Times New Roman" w:hAnsiTheme="majorHAnsi" w:cstheme="majorHAnsi"/>
                <w:b/>
                <w:bCs/>
                <w:color w:val="000000"/>
                <w:lang w:val="en-GB"/>
              </w:rPr>
              <w:t>Out-of-Bound</w:t>
            </w:r>
          </w:p>
        </w:tc>
        <w:tc>
          <w:tcPr>
            <w:tcW w:w="6871" w:type="dxa"/>
            <w:noWrap/>
            <w:vAlign w:val="bottom"/>
          </w:tcPr>
          <w:p w14:paraId="5EFDEB8E" w14:textId="02C6E36B" w:rsidR="00EC19F8" w:rsidRPr="00EC19F8" w:rsidRDefault="00EC19F8" w:rsidP="00EC19F8">
            <w:pPr>
              <w:jc w:val="both"/>
              <w:rPr>
                <w:rFonts w:asciiTheme="majorHAnsi" w:eastAsia="Times New Roman" w:hAnsiTheme="majorHAnsi" w:cstheme="majorHAnsi"/>
                <w:color w:val="000000"/>
                <w:lang w:val="en-GB"/>
              </w:rPr>
            </w:pPr>
            <w:r w:rsidRPr="00EC19F8">
              <w:rPr>
                <w:rFonts w:asciiTheme="majorHAnsi" w:eastAsia="Times New Roman" w:hAnsiTheme="majorHAnsi" w:cstheme="majorHAnsi"/>
                <w:color w:val="000000"/>
                <w:lang w:val="en-GB"/>
              </w:rPr>
              <w:t>A communication channel that is separate from the primary channel being used for authentication (e.g., receiving a code on a phone instead of the work email that is being logged into).</w:t>
            </w:r>
          </w:p>
        </w:tc>
      </w:tr>
      <w:tr w:rsidR="00EC19F8" w:rsidRPr="00741065" w14:paraId="17062581" w14:textId="77777777" w:rsidTr="007D2685">
        <w:trPr>
          <w:trHeight w:val="288"/>
        </w:trPr>
        <w:tc>
          <w:tcPr>
            <w:tcW w:w="2061" w:type="dxa"/>
            <w:noWrap/>
            <w:vAlign w:val="bottom"/>
          </w:tcPr>
          <w:p w14:paraId="0B551E76" w14:textId="230F1ED2" w:rsidR="00EC19F8" w:rsidRPr="00EC19F8" w:rsidRDefault="00EC19F8" w:rsidP="00EC19F8">
            <w:pPr>
              <w:jc w:val="both"/>
              <w:rPr>
                <w:rFonts w:asciiTheme="majorHAnsi" w:eastAsia="Times New Roman" w:hAnsiTheme="majorHAnsi" w:cstheme="majorHAnsi"/>
                <w:b/>
                <w:bCs/>
                <w:color w:val="000000"/>
                <w:lang w:val="en-GB"/>
              </w:rPr>
            </w:pPr>
            <w:r w:rsidRPr="00EC19F8">
              <w:rPr>
                <w:rFonts w:asciiTheme="majorHAnsi" w:eastAsia="Times New Roman" w:hAnsiTheme="majorHAnsi" w:cstheme="majorHAnsi"/>
                <w:b/>
                <w:bCs/>
                <w:color w:val="000000"/>
                <w:lang w:val="en-GB"/>
              </w:rPr>
              <w:t>Over-privileging</w:t>
            </w:r>
          </w:p>
        </w:tc>
        <w:tc>
          <w:tcPr>
            <w:tcW w:w="6871" w:type="dxa"/>
            <w:noWrap/>
            <w:vAlign w:val="bottom"/>
          </w:tcPr>
          <w:p w14:paraId="5B7E4ABD" w14:textId="161E1272" w:rsidR="00EC19F8" w:rsidRPr="00EC19F8" w:rsidRDefault="00EC19F8" w:rsidP="00EC19F8">
            <w:pPr>
              <w:jc w:val="both"/>
              <w:rPr>
                <w:rFonts w:asciiTheme="majorHAnsi" w:eastAsia="Times New Roman" w:hAnsiTheme="majorHAnsi" w:cstheme="majorHAnsi"/>
                <w:color w:val="000000"/>
                <w:lang w:val="en-GB"/>
              </w:rPr>
            </w:pPr>
            <w:r w:rsidRPr="00EC19F8">
              <w:rPr>
                <w:rFonts w:asciiTheme="majorHAnsi" w:eastAsia="Times New Roman" w:hAnsiTheme="majorHAnsi" w:cstheme="majorHAnsi"/>
                <w:color w:val="000000"/>
                <w:lang w:val="en-GB"/>
              </w:rPr>
              <w:t>The state of a user account having more access rights and permissions than are necessary for their role, creating a significant security risk.</w:t>
            </w:r>
          </w:p>
        </w:tc>
      </w:tr>
      <w:tr w:rsidR="00EC19F8" w:rsidRPr="00741065" w14:paraId="7DB5A6FF" w14:textId="77777777" w:rsidTr="007D2685">
        <w:trPr>
          <w:trHeight w:val="288"/>
        </w:trPr>
        <w:tc>
          <w:tcPr>
            <w:tcW w:w="2061" w:type="dxa"/>
            <w:noWrap/>
            <w:vAlign w:val="bottom"/>
          </w:tcPr>
          <w:p w14:paraId="0401A8C7" w14:textId="1AB653B7" w:rsidR="00EC19F8" w:rsidRPr="00EC19F8" w:rsidRDefault="00EC19F8" w:rsidP="00EC19F8">
            <w:pPr>
              <w:jc w:val="both"/>
              <w:rPr>
                <w:rFonts w:asciiTheme="majorHAnsi" w:eastAsia="Times New Roman" w:hAnsiTheme="majorHAnsi" w:cstheme="majorHAnsi"/>
                <w:b/>
                <w:bCs/>
                <w:color w:val="000000"/>
                <w:lang w:val="en-GB"/>
              </w:rPr>
            </w:pPr>
            <w:r w:rsidRPr="00EC19F8">
              <w:rPr>
                <w:rFonts w:asciiTheme="majorHAnsi" w:eastAsia="Times New Roman" w:hAnsiTheme="majorHAnsi" w:cstheme="majorHAnsi"/>
                <w:b/>
                <w:bCs/>
                <w:color w:val="000000"/>
                <w:lang w:val="en-GB"/>
              </w:rPr>
              <w:t>Private Key</w:t>
            </w:r>
          </w:p>
        </w:tc>
        <w:tc>
          <w:tcPr>
            <w:tcW w:w="6871" w:type="dxa"/>
            <w:noWrap/>
            <w:vAlign w:val="bottom"/>
          </w:tcPr>
          <w:p w14:paraId="4EB48095" w14:textId="5FB66513" w:rsidR="00EC19F8" w:rsidRPr="00EC19F8" w:rsidRDefault="00EC19F8" w:rsidP="00EC19F8">
            <w:pPr>
              <w:jc w:val="both"/>
              <w:rPr>
                <w:rFonts w:asciiTheme="majorHAnsi" w:eastAsia="Times New Roman" w:hAnsiTheme="majorHAnsi" w:cstheme="majorHAnsi"/>
                <w:color w:val="000000"/>
                <w:lang w:val="en-GB"/>
              </w:rPr>
            </w:pPr>
            <w:r w:rsidRPr="00EC19F8">
              <w:rPr>
                <w:rFonts w:asciiTheme="majorHAnsi" w:eastAsia="Times New Roman" w:hAnsiTheme="majorHAnsi" w:cstheme="majorHAnsi"/>
                <w:color w:val="000000"/>
                <w:lang w:val="en-GB"/>
              </w:rPr>
              <w:t>A secret, cryptographic key stored on a user's device that is used in public-key cryptography to prove identity, often for secure SSH sessions or with client certificates.</w:t>
            </w:r>
          </w:p>
        </w:tc>
      </w:tr>
      <w:tr w:rsidR="00EC19F8" w:rsidRPr="00741065" w14:paraId="4606A6D9" w14:textId="77777777" w:rsidTr="007D2685">
        <w:trPr>
          <w:trHeight w:val="288"/>
        </w:trPr>
        <w:tc>
          <w:tcPr>
            <w:tcW w:w="2061" w:type="dxa"/>
            <w:noWrap/>
            <w:vAlign w:val="bottom"/>
          </w:tcPr>
          <w:p w14:paraId="7E9619E1" w14:textId="735082AF" w:rsidR="00EC19F8" w:rsidRPr="00EC19F8" w:rsidRDefault="00EC19F8" w:rsidP="00EC19F8">
            <w:pPr>
              <w:jc w:val="both"/>
              <w:rPr>
                <w:rFonts w:asciiTheme="majorHAnsi" w:eastAsia="Times New Roman" w:hAnsiTheme="majorHAnsi" w:cstheme="majorHAnsi"/>
                <w:b/>
                <w:bCs/>
                <w:color w:val="000000"/>
                <w:lang w:val="en-GB"/>
              </w:rPr>
            </w:pPr>
            <w:r w:rsidRPr="00EC19F8">
              <w:rPr>
                <w:rFonts w:asciiTheme="majorHAnsi" w:eastAsia="Times New Roman" w:hAnsiTheme="majorHAnsi" w:cstheme="majorHAnsi"/>
                <w:b/>
                <w:bCs/>
                <w:color w:val="000000"/>
                <w:lang w:val="en-GB"/>
              </w:rPr>
              <w:t>Public Key</w:t>
            </w:r>
          </w:p>
        </w:tc>
        <w:tc>
          <w:tcPr>
            <w:tcW w:w="6871" w:type="dxa"/>
            <w:noWrap/>
            <w:vAlign w:val="bottom"/>
          </w:tcPr>
          <w:p w14:paraId="5F6BCF90" w14:textId="72B26C48" w:rsidR="00EC19F8" w:rsidRPr="00EC19F8" w:rsidRDefault="00EC19F8" w:rsidP="00EC19F8">
            <w:pPr>
              <w:jc w:val="both"/>
              <w:rPr>
                <w:rFonts w:asciiTheme="majorHAnsi" w:eastAsia="Times New Roman" w:hAnsiTheme="majorHAnsi" w:cstheme="majorHAnsi"/>
                <w:color w:val="000000"/>
                <w:lang w:val="en-GB"/>
              </w:rPr>
            </w:pPr>
            <w:r w:rsidRPr="00EC19F8">
              <w:rPr>
                <w:rFonts w:asciiTheme="majorHAnsi" w:eastAsia="Times New Roman" w:hAnsiTheme="majorHAnsi" w:cstheme="majorHAnsi"/>
                <w:color w:val="000000"/>
                <w:lang w:val="en-GB"/>
              </w:rPr>
              <w:t>The corresponding cryptographic key to a private key, which is shared openly and used by servers to verify the identity of a user who possesses the matching private key.</w:t>
            </w:r>
          </w:p>
        </w:tc>
      </w:tr>
      <w:tr w:rsidR="00EC19F8" w:rsidRPr="00741065" w14:paraId="28DFC4E0" w14:textId="77777777" w:rsidTr="007D2685">
        <w:trPr>
          <w:trHeight w:val="288"/>
        </w:trPr>
        <w:tc>
          <w:tcPr>
            <w:tcW w:w="2061" w:type="dxa"/>
            <w:noWrap/>
            <w:vAlign w:val="bottom"/>
          </w:tcPr>
          <w:p w14:paraId="63E031AA" w14:textId="41F0F7F9" w:rsidR="00EC19F8" w:rsidRPr="00EC19F8" w:rsidRDefault="00EC19F8" w:rsidP="00EC19F8">
            <w:pPr>
              <w:jc w:val="both"/>
              <w:rPr>
                <w:rFonts w:asciiTheme="majorHAnsi" w:eastAsia="Times New Roman" w:hAnsiTheme="majorHAnsi" w:cstheme="majorHAnsi"/>
                <w:b/>
                <w:bCs/>
                <w:color w:val="000000"/>
                <w:lang w:val="en-GB"/>
              </w:rPr>
            </w:pPr>
            <w:r w:rsidRPr="00EC19F8">
              <w:rPr>
                <w:rFonts w:asciiTheme="majorHAnsi" w:eastAsia="Times New Roman" w:hAnsiTheme="majorHAnsi" w:cstheme="majorHAnsi"/>
                <w:b/>
                <w:bCs/>
                <w:color w:val="000000"/>
                <w:lang w:val="en-GB"/>
              </w:rPr>
              <w:t>Review Triggers</w:t>
            </w:r>
          </w:p>
        </w:tc>
        <w:tc>
          <w:tcPr>
            <w:tcW w:w="6871" w:type="dxa"/>
            <w:noWrap/>
            <w:vAlign w:val="bottom"/>
          </w:tcPr>
          <w:p w14:paraId="2ADE2FE2" w14:textId="5465E200" w:rsidR="00EC19F8" w:rsidRPr="00EC19F8" w:rsidRDefault="00EC19F8" w:rsidP="00EC19F8">
            <w:pPr>
              <w:jc w:val="both"/>
              <w:rPr>
                <w:rFonts w:asciiTheme="majorHAnsi" w:eastAsia="Times New Roman" w:hAnsiTheme="majorHAnsi" w:cstheme="majorHAnsi"/>
                <w:color w:val="000000"/>
                <w:lang w:val="en-GB"/>
              </w:rPr>
            </w:pPr>
            <w:r w:rsidRPr="00EC19F8">
              <w:rPr>
                <w:rFonts w:asciiTheme="majorHAnsi" w:eastAsia="Times New Roman" w:hAnsiTheme="majorHAnsi" w:cstheme="majorHAnsi"/>
                <w:color w:val="000000"/>
                <w:lang w:val="en-GB"/>
              </w:rPr>
              <w:t>A predefined set of events or circumstances (e.g., a change in role, employee departure, or security incident) that automatically initiates a review of a user's access rights.</w:t>
            </w:r>
          </w:p>
        </w:tc>
      </w:tr>
      <w:tr w:rsidR="00EC19F8" w:rsidRPr="00741065" w14:paraId="0F8963B9" w14:textId="77777777" w:rsidTr="007D2685">
        <w:trPr>
          <w:trHeight w:val="288"/>
        </w:trPr>
        <w:tc>
          <w:tcPr>
            <w:tcW w:w="2061" w:type="dxa"/>
            <w:noWrap/>
            <w:vAlign w:val="bottom"/>
          </w:tcPr>
          <w:p w14:paraId="06B1315E" w14:textId="639BEBF8" w:rsidR="00EC19F8" w:rsidRPr="00EC19F8" w:rsidRDefault="00EC19F8" w:rsidP="00EC19F8">
            <w:pPr>
              <w:jc w:val="both"/>
              <w:rPr>
                <w:rFonts w:asciiTheme="majorHAnsi" w:eastAsia="Times New Roman" w:hAnsiTheme="majorHAnsi" w:cstheme="majorHAnsi"/>
                <w:b/>
                <w:bCs/>
                <w:color w:val="000000"/>
                <w:lang w:val="en-GB"/>
              </w:rPr>
            </w:pPr>
            <w:r w:rsidRPr="00EC19F8">
              <w:rPr>
                <w:rFonts w:asciiTheme="majorHAnsi" w:eastAsia="Times New Roman" w:hAnsiTheme="majorHAnsi" w:cstheme="majorHAnsi"/>
                <w:b/>
                <w:bCs/>
                <w:color w:val="000000"/>
                <w:lang w:val="en-GB"/>
              </w:rPr>
              <w:t>Role-Based Access Control (RBAC)</w:t>
            </w:r>
          </w:p>
        </w:tc>
        <w:tc>
          <w:tcPr>
            <w:tcW w:w="6871" w:type="dxa"/>
            <w:noWrap/>
            <w:vAlign w:val="bottom"/>
          </w:tcPr>
          <w:p w14:paraId="56BF9A25" w14:textId="6FB87E5B" w:rsidR="00EC19F8" w:rsidRPr="00EC19F8" w:rsidRDefault="00EC19F8" w:rsidP="00EC19F8">
            <w:pPr>
              <w:jc w:val="both"/>
              <w:rPr>
                <w:rFonts w:asciiTheme="majorHAnsi" w:eastAsia="Times New Roman" w:hAnsiTheme="majorHAnsi" w:cstheme="majorHAnsi"/>
                <w:color w:val="000000"/>
                <w:lang w:val="en-GB"/>
              </w:rPr>
            </w:pPr>
            <w:r w:rsidRPr="00EC19F8">
              <w:rPr>
                <w:rFonts w:asciiTheme="majorHAnsi" w:eastAsia="Times New Roman" w:hAnsiTheme="majorHAnsi" w:cstheme="majorHAnsi"/>
                <w:color w:val="000000"/>
                <w:lang w:val="en-GB"/>
              </w:rPr>
              <w:t>An access management methodology where permissions are assigned to predefined roles (e.g., "Teacher," "Admin") rather than to individual users, simplifying management.</w:t>
            </w:r>
          </w:p>
        </w:tc>
      </w:tr>
      <w:tr w:rsidR="00EC19F8" w:rsidRPr="00741065" w14:paraId="5D8CBB84" w14:textId="77777777" w:rsidTr="007D2685">
        <w:trPr>
          <w:trHeight w:val="288"/>
        </w:trPr>
        <w:tc>
          <w:tcPr>
            <w:tcW w:w="2061" w:type="dxa"/>
            <w:noWrap/>
            <w:vAlign w:val="bottom"/>
          </w:tcPr>
          <w:p w14:paraId="45ECAF0E" w14:textId="13D44D2A" w:rsidR="00EC19F8" w:rsidRPr="00EC19F8" w:rsidRDefault="00EC19F8" w:rsidP="00EC19F8">
            <w:pPr>
              <w:jc w:val="both"/>
              <w:rPr>
                <w:rFonts w:asciiTheme="majorHAnsi" w:eastAsia="Times New Roman" w:hAnsiTheme="majorHAnsi" w:cstheme="majorHAnsi"/>
                <w:b/>
                <w:bCs/>
                <w:color w:val="000000"/>
                <w:lang w:val="en-GB"/>
              </w:rPr>
            </w:pPr>
            <w:r w:rsidRPr="00EC19F8">
              <w:rPr>
                <w:rFonts w:asciiTheme="majorHAnsi" w:eastAsia="Times New Roman" w:hAnsiTheme="majorHAnsi" w:cstheme="majorHAnsi"/>
                <w:b/>
                <w:bCs/>
                <w:color w:val="000000"/>
                <w:lang w:val="en-GB"/>
              </w:rPr>
              <w:lastRenderedPageBreak/>
              <w:t>Segregation of Duties</w:t>
            </w:r>
          </w:p>
        </w:tc>
        <w:tc>
          <w:tcPr>
            <w:tcW w:w="6871" w:type="dxa"/>
            <w:noWrap/>
            <w:vAlign w:val="bottom"/>
          </w:tcPr>
          <w:p w14:paraId="24048C72" w14:textId="52A11182" w:rsidR="00EC19F8" w:rsidRPr="00EC19F8" w:rsidRDefault="00EC19F8" w:rsidP="00EC19F8">
            <w:pPr>
              <w:jc w:val="both"/>
              <w:rPr>
                <w:rFonts w:asciiTheme="majorHAnsi" w:eastAsia="Times New Roman" w:hAnsiTheme="majorHAnsi" w:cstheme="majorHAnsi"/>
                <w:color w:val="000000"/>
                <w:lang w:val="en-GB"/>
              </w:rPr>
            </w:pPr>
            <w:r w:rsidRPr="00EC19F8">
              <w:rPr>
                <w:rFonts w:asciiTheme="majorHAnsi" w:eastAsia="Times New Roman" w:hAnsiTheme="majorHAnsi" w:cstheme="majorHAnsi"/>
                <w:color w:val="000000"/>
                <w:lang w:val="en-GB"/>
              </w:rPr>
              <w:t>A security principle aimed at preventing fraud and errors by ensuring that no single individual has control over all aspects of a critical task. Often related to Separation of Roles.</w:t>
            </w:r>
          </w:p>
        </w:tc>
      </w:tr>
      <w:tr w:rsidR="00EC19F8" w:rsidRPr="00741065" w14:paraId="57F59718" w14:textId="77777777" w:rsidTr="007D2685">
        <w:trPr>
          <w:trHeight w:val="288"/>
        </w:trPr>
        <w:tc>
          <w:tcPr>
            <w:tcW w:w="2061" w:type="dxa"/>
            <w:noWrap/>
            <w:vAlign w:val="bottom"/>
          </w:tcPr>
          <w:p w14:paraId="2800441E" w14:textId="08298C7C" w:rsidR="00EC19F8" w:rsidRPr="00EC19F8" w:rsidRDefault="00EC19F8" w:rsidP="00EC19F8">
            <w:pPr>
              <w:jc w:val="both"/>
              <w:rPr>
                <w:rFonts w:asciiTheme="majorHAnsi" w:eastAsia="Times New Roman" w:hAnsiTheme="majorHAnsi" w:cstheme="majorHAnsi"/>
                <w:b/>
                <w:bCs/>
                <w:color w:val="000000"/>
                <w:lang w:val="en-GB"/>
              </w:rPr>
            </w:pPr>
            <w:r w:rsidRPr="00EC19F8">
              <w:rPr>
                <w:rFonts w:asciiTheme="majorHAnsi" w:eastAsia="Times New Roman" w:hAnsiTheme="majorHAnsi" w:cstheme="majorHAnsi"/>
                <w:b/>
                <w:bCs/>
                <w:color w:val="000000"/>
                <w:lang w:val="en-GB"/>
              </w:rPr>
              <w:t>Separation of Roles</w:t>
            </w:r>
          </w:p>
        </w:tc>
        <w:tc>
          <w:tcPr>
            <w:tcW w:w="6871" w:type="dxa"/>
            <w:noWrap/>
            <w:vAlign w:val="bottom"/>
          </w:tcPr>
          <w:p w14:paraId="2D41FF8D" w14:textId="3CFF25DF" w:rsidR="00EC19F8" w:rsidRPr="00EC19F8" w:rsidRDefault="00EC19F8" w:rsidP="00EC19F8">
            <w:pPr>
              <w:jc w:val="both"/>
              <w:rPr>
                <w:rFonts w:asciiTheme="majorHAnsi" w:eastAsia="Times New Roman" w:hAnsiTheme="majorHAnsi" w:cstheme="majorHAnsi"/>
                <w:color w:val="000000"/>
                <w:lang w:val="en-GB"/>
              </w:rPr>
            </w:pPr>
            <w:r w:rsidRPr="00EC19F8">
              <w:rPr>
                <w:rFonts w:asciiTheme="majorHAnsi" w:eastAsia="Times New Roman" w:hAnsiTheme="majorHAnsi" w:cstheme="majorHAnsi"/>
                <w:color w:val="000000"/>
                <w:lang w:val="en-GB"/>
              </w:rPr>
              <w:t>The practice of using separate accounts for different functions, especially requiring administrators to use a standard user account for daily tasks and a separate privileged account for administrative duties.</w:t>
            </w:r>
          </w:p>
        </w:tc>
      </w:tr>
      <w:tr w:rsidR="00EC19F8" w:rsidRPr="00741065" w14:paraId="1D542A8C" w14:textId="77777777" w:rsidTr="007D2685">
        <w:trPr>
          <w:trHeight w:val="288"/>
        </w:trPr>
        <w:tc>
          <w:tcPr>
            <w:tcW w:w="2061" w:type="dxa"/>
            <w:noWrap/>
            <w:vAlign w:val="bottom"/>
          </w:tcPr>
          <w:p w14:paraId="7069BBC5" w14:textId="235CB807" w:rsidR="00EC19F8" w:rsidRPr="00EC19F8" w:rsidRDefault="00EC19F8" w:rsidP="00EC19F8">
            <w:pPr>
              <w:jc w:val="both"/>
              <w:rPr>
                <w:rFonts w:asciiTheme="majorHAnsi" w:eastAsia="Times New Roman" w:hAnsiTheme="majorHAnsi" w:cstheme="majorHAnsi"/>
                <w:b/>
                <w:bCs/>
                <w:color w:val="000000"/>
                <w:lang w:val="en-GB"/>
              </w:rPr>
            </w:pPr>
            <w:r w:rsidRPr="00EC19F8">
              <w:rPr>
                <w:rFonts w:asciiTheme="majorHAnsi" w:eastAsia="Times New Roman" w:hAnsiTheme="majorHAnsi" w:cstheme="majorHAnsi"/>
                <w:b/>
                <w:bCs/>
                <w:color w:val="000000"/>
                <w:lang w:val="en-GB"/>
              </w:rPr>
              <w:t>SSH (Secure Shell)</w:t>
            </w:r>
          </w:p>
        </w:tc>
        <w:tc>
          <w:tcPr>
            <w:tcW w:w="6871" w:type="dxa"/>
            <w:noWrap/>
            <w:vAlign w:val="bottom"/>
          </w:tcPr>
          <w:p w14:paraId="23556017" w14:textId="370C9A1E" w:rsidR="00EC19F8" w:rsidRPr="00EC19F8" w:rsidRDefault="00EC19F8" w:rsidP="00EC19F8">
            <w:pPr>
              <w:jc w:val="both"/>
              <w:rPr>
                <w:rFonts w:asciiTheme="majorHAnsi" w:eastAsia="Times New Roman" w:hAnsiTheme="majorHAnsi" w:cstheme="majorHAnsi"/>
                <w:color w:val="000000"/>
                <w:lang w:val="en-GB"/>
              </w:rPr>
            </w:pPr>
            <w:r w:rsidRPr="00EC19F8">
              <w:rPr>
                <w:rFonts w:asciiTheme="majorHAnsi" w:eastAsia="Times New Roman" w:hAnsiTheme="majorHAnsi" w:cstheme="majorHAnsi"/>
                <w:color w:val="000000"/>
                <w:lang w:val="en-GB"/>
              </w:rPr>
              <w:t>A cryptographic network protocol used for operating network services securely over an unsecured network, often for remote command-line administration.</w:t>
            </w:r>
          </w:p>
        </w:tc>
      </w:tr>
      <w:tr w:rsidR="00EC19F8" w:rsidRPr="00741065" w14:paraId="65E50568" w14:textId="77777777" w:rsidTr="007D2685">
        <w:trPr>
          <w:trHeight w:val="288"/>
        </w:trPr>
        <w:tc>
          <w:tcPr>
            <w:tcW w:w="2061" w:type="dxa"/>
            <w:noWrap/>
            <w:vAlign w:val="bottom"/>
          </w:tcPr>
          <w:p w14:paraId="770A6093" w14:textId="798145DD" w:rsidR="00EC19F8" w:rsidRPr="00EC19F8" w:rsidRDefault="00EC19F8" w:rsidP="00EC19F8">
            <w:pPr>
              <w:jc w:val="both"/>
              <w:rPr>
                <w:rFonts w:asciiTheme="majorHAnsi" w:eastAsia="Times New Roman" w:hAnsiTheme="majorHAnsi" w:cstheme="majorHAnsi"/>
                <w:b/>
                <w:bCs/>
                <w:color w:val="000000"/>
                <w:lang w:val="en-GB"/>
              </w:rPr>
            </w:pPr>
            <w:r w:rsidRPr="00EC19F8">
              <w:rPr>
                <w:rFonts w:asciiTheme="majorHAnsi" w:eastAsia="Times New Roman" w:hAnsiTheme="majorHAnsi" w:cstheme="majorHAnsi"/>
                <w:b/>
                <w:bCs/>
                <w:color w:val="000000"/>
                <w:lang w:val="en-GB"/>
              </w:rPr>
              <w:t>Ticketing System</w:t>
            </w:r>
          </w:p>
        </w:tc>
        <w:tc>
          <w:tcPr>
            <w:tcW w:w="6871" w:type="dxa"/>
            <w:noWrap/>
            <w:vAlign w:val="bottom"/>
          </w:tcPr>
          <w:p w14:paraId="6427CCB4" w14:textId="6F622EBC" w:rsidR="00EC19F8" w:rsidRPr="00EC19F8" w:rsidRDefault="00EC19F8" w:rsidP="00EC19F8">
            <w:pPr>
              <w:jc w:val="both"/>
              <w:rPr>
                <w:rFonts w:asciiTheme="majorHAnsi" w:eastAsia="Times New Roman" w:hAnsiTheme="majorHAnsi" w:cstheme="majorHAnsi"/>
                <w:color w:val="000000"/>
                <w:lang w:val="en-GB"/>
              </w:rPr>
            </w:pPr>
            <w:r w:rsidRPr="00EC19F8">
              <w:rPr>
                <w:rFonts w:asciiTheme="majorHAnsi" w:eastAsia="Times New Roman" w:hAnsiTheme="majorHAnsi" w:cstheme="majorHAnsi"/>
                <w:color w:val="000000"/>
                <w:lang w:val="en-GB"/>
              </w:rPr>
              <w:t>A software system used to manage and track user requests, including formal requests for access to systems or data.</w:t>
            </w:r>
          </w:p>
        </w:tc>
      </w:tr>
      <w:tr w:rsidR="00EC19F8" w:rsidRPr="00741065" w14:paraId="3ED00CF7" w14:textId="77777777" w:rsidTr="007D2685">
        <w:trPr>
          <w:trHeight w:val="288"/>
        </w:trPr>
        <w:tc>
          <w:tcPr>
            <w:tcW w:w="2061" w:type="dxa"/>
            <w:noWrap/>
            <w:vAlign w:val="bottom"/>
          </w:tcPr>
          <w:p w14:paraId="40580534" w14:textId="24A7E174" w:rsidR="00EC19F8" w:rsidRPr="00EC19F8" w:rsidRDefault="00EC19F8" w:rsidP="00EC19F8">
            <w:pPr>
              <w:jc w:val="both"/>
              <w:rPr>
                <w:rFonts w:asciiTheme="majorHAnsi" w:eastAsia="Times New Roman" w:hAnsiTheme="majorHAnsi" w:cstheme="majorHAnsi"/>
                <w:b/>
                <w:bCs/>
                <w:color w:val="000000"/>
                <w:lang w:val="en-GB"/>
              </w:rPr>
            </w:pPr>
            <w:r w:rsidRPr="00EC19F8">
              <w:rPr>
                <w:rFonts w:asciiTheme="majorHAnsi" w:eastAsia="Times New Roman" w:hAnsiTheme="majorHAnsi" w:cstheme="majorHAnsi"/>
                <w:b/>
                <w:bCs/>
                <w:color w:val="000000"/>
                <w:lang w:val="en-GB"/>
              </w:rPr>
              <w:t>TLS (Transport Layer Security)</w:t>
            </w:r>
          </w:p>
        </w:tc>
        <w:tc>
          <w:tcPr>
            <w:tcW w:w="6871" w:type="dxa"/>
            <w:noWrap/>
            <w:vAlign w:val="bottom"/>
          </w:tcPr>
          <w:p w14:paraId="0BCC7C7A" w14:textId="5780DC0E" w:rsidR="00EC19F8" w:rsidRPr="00EC19F8" w:rsidRDefault="00EC19F8" w:rsidP="00EC19F8">
            <w:pPr>
              <w:jc w:val="both"/>
              <w:rPr>
                <w:rFonts w:asciiTheme="majorHAnsi" w:eastAsia="Times New Roman" w:hAnsiTheme="majorHAnsi" w:cstheme="majorHAnsi"/>
                <w:color w:val="000000"/>
                <w:lang w:val="en-GB"/>
              </w:rPr>
            </w:pPr>
            <w:r w:rsidRPr="00EC19F8">
              <w:rPr>
                <w:rFonts w:asciiTheme="majorHAnsi" w:eastAsia="Times New Roman" w:hAnsiTheme="majorHAnsi" w:cstheme="majorHAnsi"/>
                <w:color w:val="000000"/>
                <w:lang w:val="en-GB"/>
              </w:rPr>
              <w:t>A cryptographic protocol that provides end-to-end security for data transmitted over a network, such as when a password is sent from a browser to a server.</w:t>
            </w:r>
          </w:p>
        </w:tc>
      </w:tr>
    </w:tbl>
    <w:p w14:paraId="25C78C22" w14:textId="77777777" w:rsidR="00741065" w:rsidRPr="00741065" w:rsidRDefault="00741065" w:rsidP="00054C09">
      <w:pPr>
        <w:jc w:val="both"/>
        <w:rPr>
          <w:rFonts w:asciiTheme="majorHAnsi" w:hAnsiTheme="majorHAnsi" w:cstheme="majorHAnsi"/>
          <w:lang w:val="en-GB"/>
        </w:rPr>
      </w:pPr>
    </w:p>
    <w:p w14:paraId="0B201534" w14:textId="77777777" w:rsidR="008D7EF5" w:rsidRPr="007C6E14" w:rsidRDefault="008D7EF5" w:rsidP="00054C09">
      <w:pPr>
        <w:jc w:val="both"/>
        <w:rPr>
          <w:rFonts w:asciiTheme="majorHAnsi" w:hAnsiTheme="majorHAnsi" w:cstheme="majorHAnsi"/>
        </w:rPr>
      </w:pPr>
    </w:p>
    <w:p w14:paraId="30881C21" w14:textId="7ECEF991" w:rsidR="008D7EF5" w:rsidRPr="007C6E14" w:rsidRDefault="008D7EF5" w:rsidP="00054C09">
      <w:pPr>
        <w:jc w:val="both"/>
        <w:rPr>
          <w:rFonts w:asciiTheme="majorHAnsi" w:hAnsiTheme="majorHAnsi" w:cstheme="majorHAnsi"/>
        </w:rPr>
      </w:pPr>
    </w:p>
    <w:p w14:paraId="0DB46FB2" w14:textId="77777777" w:rsidR="008D7EF5" w:rsidRPr="007C6E14" w:rsidRDefault="008D7EF5" w:rsidP="00054C09">
      <w:pPr>
        <w:jc w:val="both"/>
        <w:rPr>
          <w:rFonts w:asciiTheme="majorHAnsi" w:hAnsiTheme="majorHAnsi" w:cstheme="majorHAnsi"/>
        </w:rPr>
      </w:pPr>
    </w:p>
    <w:p w14:paraId="1D4642BF" w14:textId="195B49CB" w:rsidR="00E82BF8" w:rsidRDefault="00E82BF8" w:rsidP="00054C09">
      <w:pPr>
        <w:jc w:val="both"/>
        <w:rPr>
          <w:rFonts w:asciiTheme="majorHAnsi" w:hAnsiTheme="majorHAnsi" w:cstheme="majorHAnsi"/>
        </w:rPr>
      </w:pPr>
    </w:p>
    <w:p w14:paraId="4504058D" w14:textId="77777777" w:rsidR="002321F8" w:rsidRDefault="002321F8">
      <w:pPr>
        <w:rPr>
          <w:rFonts w:asciiTheme="majorHAnsi" w:hAnsiTheme="majorHAnsi" w:cstheme="majorHAnsi"/>
        </w:rPr>
      </w:pPr>
      <w:r>
        <w:rPr>
          <w:rFonts w:asciiTheme="majorHAnsi" w:hAnsiTheme="majorHAnsi" w:cstheme="majorHAnsi"/>
        </w:rPr>
        <w:br w:type="page"/>
      </w:r>
    </w:p>
    <w:p w14:paraId="1C06A0DA" w14:textId="7F9273FE" w:rsidR="008D7EF5" w:rsidRPr="007C6E14" w:rsidRDefault="00E82BF8" w:rsidP="00054C09">
      <w:pPr>
        <w:jc w:val="both"/>
        <w:rPr>
          <w:rFonts w:asciiTheme="majorHAnsi" w:hAnsiTheme="majorHAnsi" w:cstheme="majorHAnsi"/>
        </w:rPr>
      </w:pPr>
      <w:r>
        <w:rPr>
          <w:rFonts w:asciiTheme="majorHAnsi" w:hAnsiTheme="majorHAnsi" w:cstheme="majorHAnsi"/>
          <w:noProof/>
        </w:rPr>
        <w:lastRenderedPageBreak/>
        <mc:AlternateContent>
          <mc:Choice Requires="wps">
            <w:drawing>
              <wp:anchor distT="0" distB="0" distL="114300" distR="114300" simplePos="0" relativeHeight="251658241" behindDoc="0" locked="0" layoutInCell="1" allowOverlap="1" wp14:anchorId="3078D647" wp14:editId="43EF56F3">
                <wp:simplePos x="0" y="0"/>
                <wp:positionH relativeFrom="margin">
                  <wp:align>right</wp:align>
                </wp:positionH>
                <wp:positionV relativeFrom="paragraph">
                  <wp:posOffset>3832918</wp:posOffset>
                </wp:positionV>
                <wp:extent cx="5569527" cy="434109"/>
                <wp:effectExtent l="0" t="0" r="0" b="0"/>
                <wp:wrapNone/>
                <wp:docPr id="1502667964" name="Text Box 3"/>
                <wp:cNvGraphicFramePr/>
                <a:graphic xmlns:a="http://schemas.openxmlformats.org/drawingml/2006/main">
                  <a:graphicData uri="http://schemas.microsoft.com/office/word/2010/wordprocessingShape">
                    <wps:wsp>
                      <wps:cNvSpPr txBox="1"/>
                      <wps:spPr>
                        <a:xfrm>
                          <a:off x="0" y="0"/>
                          <a:ext cx="5569527" cy="434109"/>
                        </a:xfrm>
                        <a:prstGeom prst="rect">
                          <a:avLst/>
                        </a:prstGeom>
                        <a:noFill/>
                      </wps:spPr>
                      <wps:txbx>
                        <w:txbxContent>
                          <w:p w14:paraId="5D6D0F48" w14:textId="6A385251" w:rsidR="00E82BF8" w:rsidRPr="00E82BF8" w:rsidRDefault="00E82BF8" w:rsidP="00E82BF8">
                            <w:pPr>
                              <w:jc w:val="center"/>
                              <w:rPr>
                                <w:b/>
                                <w:bCs/>
                                <w:sz w:val="44"/>
                                <w:szCs w:val="44"/>
                              </w:rPr>
                            </w:pPr>
                            <w:r w:rsidRPr="00E82BF8">
                              <w:rPr>
                                <w:b/>
                                <w:bCs/>
                                <w:sz w:val="44"/>
                                <w:szCs w:val="44"/>
                              </w:rPr>
                              <w:t>End of Document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078D647" id="Text Box 3" o:spid="_x0000_s1027" type="#_x0000_t202" style="position:absolute;left:0;text-align:left;margin-left:387.35pt;margin-top:301.8pt;width:438.55pt;height:34.2pt;z-index:251658241;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" filled="f" stroked="f">
                <v:textbox inset="0,0,0,0">
                  <w:txbxContent>
                    <w:p w14:paraId="5D6D0F48" w14:textId="6A385251" w:rsidR="00E82BF8" w:rsidRPr="00E82BF8" w:rsidRDefault="00E82BF8" w:rsidP="00E82BF8">
                      <w:pPr>
                        <w:jc w:val="center"/>
                        <w:rPr>
                          <w:b/>
                          <w:bCs/>
                          <w:sz w:val="44"/>
                          <w:szCs w:val="44"/>
                        </w:rPr>
                      </w:pPr>
                      <w:r w:rsidRPr="00E82BF8">
                        <w:rPr>
                          <w:b/>
                          <w:bCs/>
                          <w:sz w:val="44"/>
                          <w:szCs w:val="44"/>
                        </w:rPr>
                        <w:t>End of Document</w:t>
                      </w:r>
                    </w:p>
                  </w:txbxContent>
                </v:textbox>
                <w10:wrap anchorx="margin"/>
              </v:shape>
            </w:pict>
          </mc:Fallback>
        </mc:AlternateContent>
      </w:r>
    </w:p>
    <w:sectPr w:rsidR="008D7EF5" w:rsidRPr="007C6E14">
      <w:headerReference w:type="default" r:id="rId8"/>
      <w:footerReference w:type="default" r:id="rId9"/>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057B60" w14:textId="77777777" w:rsidR="00AD6D40" w:rsidRDefault="00AD6D40" w:rsidP="00B81EF3">
      <w:pPr>
        <w:spacing w:after="0" w:line="240" w:lineRule="auto"/>
      </w:pPr>
      <w:r>
        <w:separator/>
      </w:r>
    </w:p>
  </w:endnote>
  <w:endnote w:type="continuationSeparator" w:id="0">
    <w:p w14:paraId="7F885165" w14:textId="77777777" w:rsidR="00AD6D40" w:rsidRDefault="00AD6D40" w:rsidP="00B81EF3">
      <w:pPr>
        <w:spacing w:after="0" w:line="240" w:lineRule="auto"/>
      </w:pPr>
      <w:r>
        <w:continuationSeparator/>
      </w:r>
    </w:p>
  </w:endnote>
  <w:endnote w:type="continuationNotice" w:id="1">
    <w:p w14:paraId="58813C55" w14:textId="77777777" w:rsidR="00AD6D40" w:rsidRDefault="00AD6D4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hAnsiTheme="majorHAnsi" w:cstheme="majorBidi"/>
      </w:rPr>
      <w:id w:val="2030527962"/>
      <w:docPartObj>
        <w:docPartGallery w:val="Page Numbers (Bottom of Page)"/>
        <w:docPartUnique/>
      </w:docPartObj>
    </w:sdtPr>
    <w:sdtContent>
      <w:sdt>
        <w:sdtPr>
          <w:rPr>
            <w:rFonts w:asciiTheme="majorHAnsi" w:hAnsiTheme="majorHAnsi" w:cstheme="majorBidi"/>
          </w:rPr>
          <w:id w:val="-1769616900"/>
          <w:docPartObj>
            <w:docPartGallery w:val="Page Numbers (Top of Page)"/>
            <w:docPartUnique/>
          </w:docPartObj>
        </w:sdtPr>
        <w:sdtContent>
          <w:p w14:paraId="4770A9BB" w14:textId="52FC84EB" w:rsidR="00456DE2" w:rsidRPr="00456DE2" w:rsidRDefault="00456DE2">
            <w:pPr>
              <w:pStyle w:val="Footer"/>
              <w:jc w:val="right"/>
              <w:rPr>
                <w:rFonts w:asciiTheme="majorHAnsi" w:hAnsiTheme="majorHAnsi" w:cstheme="majorHAnsi"/>
              </w:rPr>
            </w:pPr>
            <w:r w:rsidRPr="00456DE2">
              <w:rPr>
                <w:rFonts w:asciiTheme="majorHAnsi" w:hAnsiTheme="majorHAnsi" w:cstheme="majorHAnsi"/>
              </w:rPr>
              <w:t xml:space="preserve">Page </w:t>
            </w:r>
            <w:r w:rsidRPr="00456DE2">
              <w:rPr>
                <w:rFonts w:asciiTheme="majorHAnsi" w:hAnsiTheme="majorHAnsi" w:cstheme="majorHAnsi"/>
                <w:b/>
                <w:bCs/>
                <w:sz w:val="24"/>
                <w:szCs w:val="24"/>
              </w:rPr>
              <w:fldChar w:fldCharType="begin"/>
            </w:r>
            <w:r w:rsidRPr="00456DE2">
              <w:rPr>
                <w:rFonts w:asciiTheme="majorHAnsi" w:hAnsiTheme="majorHAnsi" w:cstheme="majorHAnsi"/>
                <w:b/>
                <w:bCs/>
              </w:rPr>
              <w:instrText xml:space="preserve"> PAGE </w:instrText>
            </w:r>
            <w:r w:rsidRPr="00456DE2">
              <w:rPr>
                <w:rFonts w:asciiTheme="majorHAnsi" w:hAnsiTheme="majorHAnsi" w:cstheme="majorHAnsi"/>
                <w:b/>
                <w:bCs/>
                <w:sz w:val="24"/>
                <w:szCs w:val="24"/>
              </w:rPr>
              <w:fldChar w:fldCharType="separate"/>
            </w:r>
            <w:r w:rsidRPr="00456DE2">
              <w:rPr>
                <w:rFonts w:asciiTheme="majorHAnsi" w:hAnsiTheme="majorHAnsi" w:cstheme="majorHAnsi"/>
                <w:b/>
                <w:bCs/>
                <w:noProof/>
              </w:rPr>
              <w:t>2</w:t>
            </w:r>
            <w:r w:rsidRPr="00456DE2">
              <w:rPr>
                <w:rFonts w:asciiTheme="majorHAnsi" w:hAnsiTheme="majorHAnsi" w:cstheme="majorHAnsi"/>
                <w:b/>
                <w:bCs/>
                <w:sz w:val="24"/>
                <w:szCs w:val="24"/>
              </w:rPr>
              <w:fldChar w:fldCharType="end"/>
            </w:r>
            <w:r w:rsidRPr="00456DE2">
              <w:rPr>
                <w:rFonts w:asciiTheme="majorHAnsi" w:hAnsiTheme="majorHAnsi" w:cstheme="majorHAnsi"/>
              </w:rPr>
              <w:t xml:space="preserve"> of </w:t>
            </w:r>
            <w:r w:rsidRPr="00456DE2">
              <w:rPr>
                <w:rFonts w:asciiTheme="majorHAnsi" w:hAnsiTheme="majorHAnsi" w:cstheme="majorHAnsi"/>
                <w:b/>
                <w:bCs/>
                <w:sz w:val="24"/>
                <w:szCs w:val="24"/>
              </w:rPr>
              <w:fldChar w:fldCharType="begin"/>
            </w:r>
            <w:r w:rsidRPr="00456DE2">
              <w:rPr>
                <w:rFonts w:asciiTheme="majorHAnsi" w:hAnsiTheme="majorHAnsi" w:cstheme="majorHAnsi"/>
                <w:b/>
                <w:bCs/>
              </w:rPr>
              <w:instrText xml:space="preserve"> NUMPAGES  </w:instrText>
            </w:r>
            <w:r w:rsidRPr="00456DE2">
              <w:rPr>
                <w:rFonts w:asciiTheme="majorHAnsi" w:hAnsiTheme="majorHAnsi" w:cstheme="majorHAnsi"/>
                <w:b/>
                <w:bCs/>
                <w:sz w:val="24"/>
                <w:szCs w:val="24"/>
              </w:rPr>
              <w:fldChar w:fldCharType="separate"/>
            </w:r>
            <w:r w:rsidRPr="00456DE2">
              <w:rPr>
                <w:rFonts w:asciiTheme="majorHAnsi" w:hAnsiTheme="majorHAnsi" w:cstheme="majorHAnsi"/>
                <w:b/>
                <w:bCs/>
                <w:noProof/>
              </w:rPr>
              <w:t>2</w:t>
            </w:r>
            <w:r w:rsidRPr="00456DE2">
              <w:rPr>
                <w:rFonts w:asciiTheme="majorHAnsi" w:hAnsiTheme="majorHAnsi" w:cstheme="majorHAnsi"/>
                <w:b/>
                <w:bCs/>
                <w:sz w:val="24"/>
                <w:szCs w:val="24"/>
              </w:rPr>
              <w:fldChar w:fldCharType="end"/>
            </w:r>
          </w:p>
        </w:sdtContent>
      </w:sdt>
    </w:sdtContent>
  </w:sdt>
  <w:p w14:paraId="499B507A" w14:textId="77777777" w:rsidR="00456DE2" w:rsidRPr="00456DE2" w:rsidRDefault="00456DE2">
    <w:pPr>
      <w:pStyle w:val="Footer"/>
      <w:rPr>
        <w:rFonts w:asciiTheme="majorHAnsi" w:hAnsiTheme="majorHAnsi" w:cstheme="maj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09F3EA" w14:textId="77777777" w:rsidR="00AD6D40" w:rsidRDefault="00AD6D40" w:rsidP="00B81EF3">
      <w:pPr>
        <w:spacing w:after="0" w:line="240" w:lineRule="auto"/>
      </w:pPr>
      <w:r>
        <w:separator/>
      </w:r>
    </w:p>
  </w:footnote>
  <w:footnote w:type="continuationSeparator" w:id="0">
    <w:p w14:paraId="04A3DD3B" w14:textId="77777777" w:rsidR="00AD6D40" w:rsidRDefault="00AD6D40" w:rsidP="00B81EF3">
      <w:pPr>
        <w:spacing w:after="0" w:line="240" w:lineRule="auto"/>
      </w:pPr>
      <w:r>
        <w:continuationSeparator/>
      </w:r>
    </w:p>
  </w:footnote>
  <w:footnote w:type="continuationNotice" w:id="1">
    <w:p w14:paraId="24C69509" w14:textId="77777777" w:rsidR="00AD6D40" w:rsidRDefault="00AD6D4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35742" w14:textId="72DDBF66" w:rsidR="00B81EF3" w:rsidRDefault="001A3A3E">
    <w:pPr>
      <w:pStyle w:val="Header"/>
    </w:pPr>
    <w:r w:rsidRPr="001A3A3E">
      <w:t xml:space="preserve">Practical Guide to </w:t>
    </w:r>
    <w:r w:rsidR="007D2685">
      <w:t>Access Control</w:t>
    </w:r>
    <w:r w:rsidR="00310474">
      <w:br/>
    </w:r>
    <w:r w:rsidR="0066162D">
      <w:t>October 8</w:t>
    </w:r>
    <w:r w:rsidR="00310474">
      <w:t>,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A504D"/>
    <w:multiLevelType w:val="hybridMultilevel"/>
    <w:tmpl w:val="45122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340B63"/>
    <w:multiLevelType w:val="hybridMultilevel"/>
    <w:tmpl w:val="1F00C2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BA459C"/>
    <w:multiLevelType w:val="multilevel"/>
    <w:tmpl w:val="83B2B338"/>
    <w:lvl w:ilvl="0">
      <w:start w:val="4"/>
      <w:numFmt w:val="decimal"/>
      <w:lvlText w:val="%1."/>
      <w:lvlJc w:val="left"/>
      <w:pPr>
        <w:ind w:left="480" w:hanging="48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3" w15:restartNumberingAfterBreak="0">
    <w:nsid w:val="17671266"/>
    <w:multiLevelType w:val="multilevel"/>
    <w:tmpl w:val="4A74AA4C"/>
    <w:lvl w:ilvl="0">
      <w:start w:val="1"/>
      <w:numFmt w:val="bullet"/>
      <w:lvlText w:val=""/>
      <w:lvlJc w:val="left"/>
      <w:pPr>
        <w:tabs>
          <w:tab w:val="num" w:pos="720"/>
        </w:tabs>
        <w:ind w:left="720" w:hanging="360"/>
      </w:pPr>
      <w:rPr>
        <w:rFonts w:ascii="Symbol" w:hAnsi="Symbol" w:hint="default"/>
        <w:sz w:val="24"/>
        <w:szCs w:val="3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680713"/>
    <w:multiLevelType w:val="hybridMultilevel"/>
    <w:tmpl w:val="8A0681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0A5C87"/>
    <w:multiLevelType w:val="multilevel"/>
    <w:tmpl w:val="1ADCCDE6"/>
    <w:lvl w:ilvl="0">
      <w:start w:val="4"/>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19D235F2"/>
    <w:multiLevelType w:val="multilevel"/>
    <w:tmpl w:val="141CC6B2"/>
    <w:lvl w:ilvl="0">
      <w:start w:val="1"/>
      <w:numFmt w:val="bullet"/>
      <w:lvlText w:val=""/>
      <w:lvlJc w:val="left"/>
      <w:pPr>
        <w:tabs>
          <w:tab w:val="num" w:pos="720"/>
        </w:tabs>
        <w:ind w:left="720" w:hanging="360"/>
      </w:pPr>
      <w:rPr>
        <w:rFonts w:ascii="Symbol" w:hAnsi="Symbol" w:hint="default"/>
        <w:sz w:val="24"/>
        <w:szCs w:val="3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8D41ED"/>
    <w:multiLevelType w:val="hybridMultilevel"/>
    <w:tmpl w:val="75CA4554"/>
    <w:lvl w:ilvl="0" w:tplc="08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8" w15:restartNumberingAfterBreak="0">
    <w:nsid w:val="1AC64291"/>
    <w:multiLevelType w:val="multilevel"/>
    <w:tmpl w:val="83B2B338"/>
    <w:lvl w:ilvl="0">
      <w:start w:val="4"/>
      <w:numFmt w:val="decimal"/>
      <w:lvlText w:val="%1."/>
      <w:lvlJc w:val="left"/>
      <w:pPr>
        <w:ind w:left="480" w:hanging="48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9" w15:restartNumberingAfterBreak="0">
    <w:nsid w:val="1B1A7AD6"/>
    <w:multiLevelType w:val="multilevel"/>
    <w:tmpl w:val="42087876"/>
    <w:lvl w:ilvl="0">
      <w:start w:val="1"/>
      <w:numFmt w:val="bullet"/>
      <w:lvlText w:val=""/>
      <w:lvlJc w:val="left"/>
      <w:pPr>
        <w:tabs>
          <w:tab w:val="num" w:pos="720"/>
        </w:tabs>
        <w:ind w:left="720" w:hanging="360"/>
      </w:pPr>
      <w:rPr>
        <w:rFonts w:ascii="Symbol" w:hAnsi="Symbol" w:hint="default"/>
        <w:sz w:val="24"/>
        <w:szCs w:val="3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2D8623B"/>
    <w:multiLevelType w:val="hybridMultilevel"/>
    <w:tmpl w:val="0FE64B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37D29A8"/>
    <w:multiLevelType w:val="multilevel"/>
    <w:tmpl w:val="B1245CAA"/>
    <w:lvl w:ilvl="0">
      <w:start w:val="1"/>
      <w:numFmt w:val="bullet"/>
      <w:lvlText w:val=""/>
      <w:lvlJc w:val="left"/>
      <w:pPr>
        <w:tabs>
          <w:tab w:val="num" w:pos="720"/>
        </w:tabs>
        <w:ind w:left="720" w:hanging="360"/>
      </w:pPr>
      <w:rPr>
        <w:rFonts w:ascii="Symbol" w:hAnsi="Symbol" w:hint="default"/>
        <w:sz w:val="24"/>
        <w:szCs w:val="3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A42FF"/>
    <w:multiLevelType w:val="multilevel"/>
    <w:tmpl w:val="EE2ED87C"/>
    <w:lvl w:ilvl="0">
      <w:start w:val="1"/>
      <w:numFmt w:val="bullet"/>
      <w:lvlText w:val=""/>
      <w:lvlJc w:val="left"/>
      <w:pPr>
        <w:tabs>
          <w:tab w:val="num" w:pos="720"/>
        </w:tabs>
        <w:ind w:left="720" w:hanging="360"/>
      </w:pPr>
      <w:rPr>
        <w:rFonts w:ascii="Symbol" w:hAnsi="Symbol" w:hint="default"/>
        <w:sz w:val="24"/>
        <w:szCs w:val="32"/>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CBD0EAC"/>
    <w:multiLevelType w:val="hybridMultilevel"/>
    <w:tmpl w:val="40124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AA089E"/>
    <w:multiLevelType w:val="multilevel"/>
    <w:tmpl w:val="85F47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EEB748A"/>
    <w:multiLevelType w:val="multilevel"/>
    <w:tmpl w:val="3A1A79DE"/>
    <w:lvl w:ilvl="0">
      <w:start w:val="3"/>
      <w:numFmt w:val="decimal"/>
      <w:lvlText w:val="%1."/>
      <w:lvlJc w:val="left"/>
      <w:pPr>
        <w:ind w:left="480" w:hanging="48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6" w15:restartNumberingAfterBreak="0">
    <w:nsid w:val="469C2538"/>
    <w:multiLevelType w:val="hybridMultilevel"/>
    <w:tmpl w:val="370AC6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8D25C56"/>
    <w:multiLevelType w:val="hybridMultilevel"/>
    <w:tmpl w:val="1C9833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B8B60B8"/>
    <w:multiLevelType w:val="multilevel"/>
    <w:tmpl w:val="0802B7C0"/>
    <w:lvl w:ilvl="0">
      <w:start w:val="1"/>
      <w:numFmt w:val="bullet"/>
      <w:lvlText w:val=""/>
      <w:lvlJc w:val="left"/>
      <w:pPr>
        <w:tabs>
          <w:tab w:val="num" w:pos="720"/>
        </w:tabs>
        <w:ind w:left="720" w:hanging="360"/>
      </w:pPr>
      <w:rPr>
        <w:rFonts w:ascii="Symbol" w:hAnsi="Symbol" w:hint="default"/>
        <w:sz w:val="24"/>
        <w:szCs w:val="3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2320910"/>
    <w:multiLevelType w:val="multilevel"/>
    <w:tmpl w:val="0E702F4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0" w15:restartNumberingAfterBreak="0">
    <w:nsid w:val="57C14E01"/>
    <w:multiLevelType w:val="multilevel"/>
    <w:tmpl w:val="7E286C62"/>
    <w:lvl w:ilvl="0">
      <w:start w:val="4"/>
      <w:numFmt w:val="decimal"/>
      <w:lvlText w:val="%1."/>
      <w:lvlJc w:val="left"/>
      <w:pPr>
        <w:ind w:left="480" w:hanging="48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21" w15:restartNumberingAfterBreak="0">
    <w:nsid w:val="6B1A1E15"/>
    <w:multiLevelType w:val="hybridMultilevel"/>
    <w:tmpl w:val="39780B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BC76DCD"/>
    <w:multiLevelType w:val="multilevel"/>
    <w:tmpl w:val="1AB284B0"/>
    <w:lvl w:ilvl="0">
      <w:start w:val="1"/>
      <w:numFmt w:val="bullet"/>
      <w:lvlText w:val=""/>
      <w:lvlJc w:val="left"/>
      <w:pPr>
        <w:tabs>
          <w:tab w:val="num" w:pos="720"/>
        </w:tabs>
        <w:ind w:left="720" w:hanging="360"/>
      </w:pPr>
      <w:rPr>
        <w:rFonts w:ascii="Symbol" w:hAnsi="Symbol" w:hint="default"/>
        <w:sz w:val="24"/>
        <w:szCs w:val="3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E212AE6"/>
    <w:multiLevelType w:val="multilevel"/>
    <w:tmpl w:val="C42081C6"/>
    <w:lvl w:ilvl="0">
      <w:start w:val="1"/>
      <w:numFmt w:val="bullet"/>
      <w:lvlText w:val=""/>
      <w:lvlJc w:val="left"/>
      <w:pPr>
        <w:tabs>
          <w:tab w:val="num" w:pos="720"/>
        </w:tabs>
        <w:ind w:left="720" w:hanging="360"/>
      </w:pPr>
      <w:rPr>
        <w:rFonts w:ascii="Symbol" w:hAnsi="Symbol" w:hint="default"/>
        <w:sz w:val="24"/>
        <w:szCs w:val="3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3997EC2"/>
    <w:multiLevelType w:val="multilevel"/>
    <w:tmpl w:val="6114CF3C"/>
    <w:lvl w:ilvl="0">
      <w:start w:val="5"/>
      <w:numFmt w:val="decimal"/>
      <w:lvlText w:val="%1."/>
      <w:lvlJc w:val="left"/>
      <w:pPr>
        <w:ind w:left="480" w:hanging="48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25" w15:restartNumberingAfterBreak="0">
    <w:nsid w:val="788F4E8C"/>
    <w:multiLevelType w:val="multilevel"/>
    <w:tmpl w:val="090A1F96"/>
    <w:lvl w:ilvl="0">
      <w:start w:val="1"/>
      <w:numFmt w:val="bullet"/>
      <w:lvlText w:val=""/>
      <w:lvlJc w:val="left"/>
      <w:pPr>
        <w:tabs>
          <w:tab w:val="num" w:pos="720"/>
        </w:tabs>
        <w:ind w:left="720" w:hanging="360"/>
      </w:pPr>
      <w:rPr>
        <w:rFonts w:ascii="Symbol" w:hAnsi="Symbol" w:hint="default"/>
        <w:sz w:val="24"/>
        <w:szCs w:val="3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70173177">
    <w:abstractNumId w:val="19"/>
  </w:num>
  <w:num w:numId="2" w16cid:durableId="924724441">
    <w:abstractNumId w:val="16"/>
  </w:num>
  <w:num w:numId="3" w16cid:durableId="595216198">
    <w:abstractNumId w:val="1"/>
  </w:num>
  <w:num w:numId="4" w16cid:durableId="1643385861">
    <w:abstractNumId w:val="17"/>
  </w:num>
  <w:num w:numId="5" w16cid:durableId="1033190237">
    <w:abstractNumId w:val="5"/>
  </w:num>
  <w:num w:numId="6" w16cid:durableId="1357543422">
    <w:abstractNumId w:val="4"/>
  </w:num>
  <w:num w:numId="7" w16cid:durableId="2013020488">
    <w:abstractNumId w:val="10"/>
  </w:num>
  <w:num w:numId="8" w16cid:durableId="1881896456">
    <w:abstractNumId w:val="21"/>
  </w:num>
  <w:num w:numId="9" w16cid:durableId="1915780212">
    <w:abstractNumId w:val="7"/>
  </w:num>
  <w:num w:numId="10" w16cid:durableId="915557727">
    <w:abstractNumId w:val="0"/>
  </w:num>
  <w:num w:numId="11" w16cid:durableId="1198156723">
    <w:abstractNumId w:val="20"/>
  </w:num>
  <w:num w:numId="12" w16cid:durableId="274485862">
    <w:abstractNumId w:val="2"/>
  </w:num>
  <w:num w:numId="13" w16cid:durableId="1854025485">
    <w:abstractNumId w:val="15"/>
  </w:num>
  <w:num w:numId="14" w16cid:durableId="1798328289">
    <w:abstractNumId w:val="24"/>
  </w:num>
  <w:num w:numId="15" w16cid:durableId="1680305700">
    <w:abstractNumId w:val="13"/>
  </w:num>
  <w:num w:numId="16" w16cid:durableId="1399865587">
    <w:abstractNumId w:val="3"/>
  </w:num>
  <w:num w:numId="17" w16cid:durableId="1015228812">
    <w:abstractNumId w:val="23"/>
  </w:num>
  <w:num w:numId="18" w16cid:durableId="1238901846">
    <w:abstractNumId w:val="9"/>
  </w:num>
  <w:num w:numId="19" w16cid:durableId="510919897">
    <w:abstractNumId w:val="12"/>
  </w:num>
  <w:num w:numId="20" w16cid:durableId="1675691572">
    <w:abstractNumId w:val="11"/>
  </w:num>
  <w:num w:numId="21" w16cid:durableId="456526507">
    <w:abstractNumId w:val="6"/>
  </w:num>
  <w:num w:numId="22" w16cid:durableId="191459887">
    <w:abstractNumId w:val="25"/>
  </w:num>
  <w:num w:numId="23" w16cid:durableId="1407801847">
    <w:abstractNumId w:val="18"/>
  </w:num>
  <w:num w:numId="24" w16cid:durableId="1816142900">
    <w:abstractNumId w:val="14"/>
  </w:num>
  <w:num w:numId="25" w16cid:durableId="419302318">
    <w:abstractNumId w:val="22"/>
  </w:num>
  <w:num w:numId="26" w16cid:durableId="1683311686">
    <w:abstractNumId w:val="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513"/>
    <w:rsid w:val="00003B4B"/>
    <w:rsid w:val="000042A5"/>
    <w:rsid w:val="00007BE4"/>
    <w:rsid w:val="00007E4A"/>
    <w:rsid w:val="000101DF"/>
    <w:rsid w:val="00010E22"/>
    <w:rsid w:val="0001196E"/>
    <w:rsid w:val="0001207C"/>
    <w:rsid w:val="00012422"/>
    <w:rsid w:val="0001360B"/>
    <w:rsid w:val="00015445"/>
    <w:rsid w:val="00017511"/>
    <w:rsid w:val="00020045"/>
    <w:rsid w:val="0002069D"/>
    <w:rsid w:val="00020965"/>
    <w:rsid w:val="00024DC0"/>
    <w:rsid w:val="00032CF7"/>
    <w:rsid w:val="00035949"/>
    <w:rsid w:val="00037D25"/>
    <w:rsid w:val="000434F7"/>
    <w:rsid w:val="00043922"/>
    <w:rsid w:val="000532F1"/>
    <w:rsid w:val="00054C09"/>
    <w:rsid w:val="00055D10"/>
    <w:rsid w:val="00060654"/>
    <w:rsid w:val="00060851"/>
    <w:rsid w:val="0006276E"/>
    <w:rsid w:val="00062F49"/>
    <w:rsid w:val="00063530"/>
    <w:rsid w:val="00063937"/>
    <w:rsid w:val="000650FA"/>
    <w:rsid w:val="0006763F"/>
    <w:rsid w:val="00067FAB"/>
    <w:rsid w:val="000712DC"/>
    <w:rsid w:val="000742DE"/>
    <w:rsid w:val="00075253"/>
    <w:rsid w:val="0007582A"/>
    <w:rsid w:val="00081B08"/>
    <w:rsid w:val="000839D9"/>
    <w:rsid w:val="00086CC2"/>
    <w:rsid w:val="0009215F"/>
    <w:rsid w:val="000A1DBA"/>
    <w:rsid w:val="000A2095"/>
    <w:rsid w:val="000A2BAC"/>
    <w:rsid w:val="000A2E75"/>
    <w:rsid w:val="000A5FBE"/>
    <w:rsid w:val="000B05FB"/>
    <w:rsid w:val="000B16A5"/>
    <w:rsid w:val="000B2177"/>
    <w:rsid w:val="000B29D0"/>
    <w:rsid w:val="000B4DF0"/>
    <w:rsid w:val="000C037C"/>
    <w:rsid w:val="000C19BE"/>
    <w:rsid w:val="000C2342"/>
    <w:rsid w:val="000C2371"/>
    <w:rsid w:val="000C3130"/>
    <w:rsid w:val="000C4223"/>
    <w:rsid w:val="000C695A"/>
    <w:rsid w:val="000C7156"/>
    <w:rsid w:val="000D1D19"/>
    <w:rsid w:val="000D3588"/>
    <w:rsid w:val="000D5291"/>
    <w:rsid w:val="000D66A1"/>
    <w:rsid w:val="000D758C"/>
    <w:rsid w:val="000D76EA"/>
    <w:rsid w:val="000D7718"/>
    <w:rsid w:val="000E19A8"/>
    <w:rsid w:val="000E3420"/>
    <w:rsid w:val="000E3F3E"/>
    <w:rsid w:val="000E752B"/>
    <w:rsid w:val="000E7A22"/>
    <w:rsid w:val="000F05D5"/>
    <w:rsid w:val="000F59AD"/>
    <w:rsid w:val="001001CB"/>
    <w:rsid w:val="00102A6B"/>
    <w:rsid w:val="0010551F"/>
    <w:rsid w:val="001062AF"/>
    <w:rsid w:val="00106325"/>
    <w:rsid w:val="001063C0"/>
    <w:rsid w:val="00111648"/>
    <w:rsid w:val="001119E0"/>
    <w:rsid w:val="00112053"/>
    <w:rsid w:val="001129A8"/>
    <w:rsid w:val="001157EC"/>
    <w:rsid w:val="0011599D"/>
    <w:rsid w:val="00115F88"/>
    <w:rsid w:val="0011614B"/>
    <w:rsid w:val="0012181C"/>
    <w:rsid w:val="00121ACB"/>
    <w:rsid w:val="00126244"/>
    <w:rsid w:val="00126D78"/>
    <w:rsid w:val="00126EFC"/>
    <w:rsid w:val="00127A02"/>
    <w:rsid w:val="00127AA0"/>
    <w:rsid w:val="00132339"/>
    <w:rsid w:val="00132583"/>
    <w:rsid w:val="00135849"/>
    <w:rsid w:val="00137841"/>
    <w:rsid w:val="001415FE"/>
    <w:rsid w:val="00141D5B"/>
    <w:rsid w:val="00142FA3"/>
    <w:rsid w:val="001464F0"/>
    <w:rsid w:val="00146E59"/>
    <w:rsid w:val="0015251D"/>
    <w:rsid w:val="00154376"/>
    <w:rsid w:val="00154E56"/>
    <w:rsid w:val="00155E6C"/>
    <w:rsid w:val="00156A67"/>
    <w:rsid w:val="00156FCD"/>
    <w:rsid w:val="001574BC"/>
    <w:rsid w:val="00157645"/>
    <w:rsid w:val="0016165A"/>
    <w:rsid w:val="00161ADF"/>
    <w:rsid w:val="001621CD"/>
    <w:rsid w:val="00163359"/>
    <w:rsid w:val="0016396F"/>
    <w:rsid w:val="00163C80"/>
    <w:rsid w:val="00166AD2"/>
    <w:rsid w:val="00167F23"/>
    <w:rsid w:val="001704C9"/>
    <w:rsid w:val="0017070B"/>
    <w:rsid w:val="001707A7"/>
    <w:rsid w:val="00172162"/>
    <w:rsid w:val="00173335"/>
    <w:rsid w:val="00174CBB"/>
    <w:rsid w:val="00176C54"/>
    <w:rsid w:val="00177333"/>
    <w:rsid w:val="00177A79"/>
    <w:rsid w:val="00181BD0"/>
    <w:rsid w:val="00182D34"/>
    <w:rsid w:val="00184E34"/>
    <w:rsid w:val="001856D9"/>
    <w:rsid w:val="00186542"/>
    <w:rsid w:val="00187B7B"/>
    <w:rsid w:val="001903F2"/>
    <w:rsid w:val="0019108E"/>
    <w:rsid w:val="001913CA"/>
    <w:rsid w:val="00192804"/>
    <w:rsid w:val="00193E6B"/>
    <w:rsid w:val="00194DA6"/>
    <w:rsid w:val="00195950"/>
    <w:rsid w:val="001968FF"/>
    <w:rsid w:val="00196C37"/>
    <w:rsid w:val="001973C0"/>
    <w:rsid w:val="00197727"/>
    <w:rsid w:val="00197CE6"/>
    <w:rsid w:val="001A181D"/>
    <w:rsid w:val="001A3A3E"/>
    <w:rsid w:val="001A3F8C"/>
    <w:rsid w:val="001A6B63"/>
    <w:rsid w:val="001A6BD5"/>
    <w:rsid w:val="001B62A5"/>
    <w:rsid w:val="001B6ACB"/>
    <w:rsid w:val="001B718D"/>
    <w:rsid w:val="001C2DAB"/>
    <w:rsid w:val="001C472E"/>
    <w:rsid w:val="001C5D88"/>
    <w:rsid w:val="001C648C"/>
    <w:rsid w:val="001C6715"/>
    <w:rsid w:val="001C7E60"/>
    <w:rsid w:val="001D35D5"/>
    <w:rsid w:val="001D4A6D"/>
    <w:rsid w:val="001D5A66"/>
    <w:rsid w:val="001D7842"/>
    <w:rsid w:val="001E005C"/>
    <w:rsid w:val="001E12BE"/>
    <w:rsid w:val="001E225F"/>
    <w:rsid w:val="001E3FB5"/>
    <w:rsid w:val="001E5FB3"/>
    <w:rsid w:val="001E7BE0"/>
    <w:rsid w:val="001F0194"/>
    <w:rsid w:val="001F46F5"/>
    <w:rsid w:val="001F5965"/>
    <w:rsid w:val="001F6713"/>
    <w:rsid w:val="00202CE8"/>
    <w:rsid w:val="00204AA8"/>
    <w:rsid w:val="0020557A"/>
    <w:rsid w:val="002077D9"/>
    <w:rsid w:val="00210059"/>
    <w:rsid w:val="00210196"/>
    <w:rsid w:val="00210EE8"/>
    <w:rsid w:val="00211452"/>
    <w:rsid w:val="00213BD1"/>
    <w:rsid w:val="00214502"/>
    <w:rsid w:val="00215C15"/>
    <w:rsid w:val="00216C9D"/>
    <w:rsid w:val="00216F15"/>
    <w:rsid w:val="0021738F"/>
    <w:rsid w:val="0022134B"/>
    <w:rsid w:val="002321F8"/>
    <w:rsid w:val="00233ED2"/>
    <w:rsid w:val="00234FC1"/>
    <w:rsid w:val="00235B9F"/>
    <w:rsid w:val="00235EBB"/>
    <w:rsid w:val="00235F69"/>
    <w:rsid w:val="00236421"/>
    <w:rsid w:val="00236EC9"/>
    <w:rsid w:val="002372BF"/>
    <w:rsid w:val="00237B65"/>
    <w:rsid w:val="002412C6"/>
    <w:rsid w:val="002416B7"/>
    <w:rsid w:val="00242A68"/>
    <w:rsid w:val="0024313C"/>
    <w:rsid w:val="0024569E"/>
    <w:rsid w:val="0025144C"/>
    <w:rsid w:val="00251A07"/>
    <w:rsid w:val="0025229F"/>
    <w:rsid w:val="00253E2A"/>
    <w:rsid w:val="002608DB"/>
    <w:rsid w:val="002609BB"/>
    <w:rsid w:val="00262868"/>
    <w:rsid w:val="00263184"/>
    <w:rsid w:val="0026364C"/>
    <w:rsid w:val="00263D08"/>
    <w:rsid w:val="002640A6"/>
    <w:rsid w:val="002653C8"/>
    <w:rsid w:val="002730BD"/>
    <w:rsid w:val="00277150"/>
    <w:rsid w:val="00277DE3"/>
    <w:rsid w:val="00280F53"/>
    <w:rsid w:val="00281FEB"/>
    <w:rsid w:val="00282D8E"/>
    <w:rsid w:val="00292A11"/>
    <w:rsid w:val="00294252"/>
    <w:rsid w:val="0029427E"/>
    <w:rsid w:val="00294FCE"/>
    <w:rsid w:val="002A1601"/>
    <w:rsid w:val="002A1C40"/>
    <w:rsid w:val="002A533F"/>
    <w:rsid w:val="002A5983"/>
    <w:rsid w:val="002A5BDB"/>
    <w:rsid w:val="002B0A69"/>
    <w:rsid w:val="002B5408"/>
    <w:rsid w:val="002B5B9F"/>
    <w:rsid w:val="002B6488"/>
    <w:rsid w:val="002B6E04"/>
    <w:rsid w:val="002C1FCF"/>
    <w:rsid w:val="002C349E"/>
    <w:rsid w:val="002C3554"/>
    <w:rsid w:val="002C40B7"/>
    <w:rsid w:val="002C5107"/>
    <w:rsid w:val="002D0181"/>
    <w:rsid w:val="002D1401"/>
    <w:rsid w:val="002D2F17"/>
    <w:rsid w:val="002D38B8"/>
    <w:rsid w:val="002E172F"/>
    <w:rsid w:val="002E5319"/>
    <w:rsid w:val="002E7BFF"/>
    <w:rsid w:val="002F2D27"/>
    <w:rsid w:val="002F4BFE"/>
    <w:rsid w:val="002F5453"/>
    <w:rsid w:val="002F579F"/>
    <w:rsid w:val="002F5CF5"/>
    <w:rsid w:val="002F664B"/>
    <w:rsid w:val="00301719"/>
    <w:rsid w:val="0030364F"/>
    <w:rsid w:val="0030565A"/>
    <w:rsid w:val="00307CF9"/>
    <w:rsid w:val="00310474"/>
    <w:rsid w:val="00311913"/>
    <w:rsid w:val="00311D73"/>
    <w:rsid w:val="00314C6B"/>
    <w:rsid w:val="003161E7"/>
    <w:rsid w:val="003175C9"/>
    <w:rsid w:val="003205A3"/>
    <w:rsid w:val="00320609"/>
    <w:rsid w:val="003211DE"/>
    <w:rsid w:val="0032411A"/>
    <w:rsid w:val="00330D05"/>
    <w:rsid w:val="003318AC"/>
    <w:rsid w:val="00334871"/>
    <w:rsid w:val="00335295"/>
    <w:rsid w:val="00335B6B"/>
    <w:rsid w:val="00336697"/>
    <w:rsid w:val="00341723"/>
    <w:rsid w:val="003422F3"/>
    <w:rsid w:val="00343BB7"/>
    <w:rsid w:val="00344904"/>
    <w:rsid w:val="00345DF0"/>
    <w:rsid w:val="00347D1E"/>
    <w:rsid w:val="0035155F"/>
    <w:rsid w:val="003515F6"/>
    <w:rsid w:val="00352243"/>
    <w:rsid w:val="003525BF"/>
    <w:rsid w:val="00352BD2"/>
    <w:rsid w:val="00353101"/>
    <w:rsid w:val="0036275A"/>
    <w:rsid w:val="00364E77"/>
    <w:rsid w:val="003655C8"/>
    <w:rsid w:val="0037291F"/>
    <w:rsid w:val="003772B4"/>
    <w:rsid w:val="003801BA"/>
    <w:rsid w:val="00382592"/>
    <w:rsid w:val="003835EA"/>
    <w:rsid w:val="00383B1E"/>
    <w:rsid w:val="00383FB8"/>
    <w:rsid w:val="00385F10"/>
    <w:rsid w:val="00386F5F"/>
    <w:rsid w:val="003956F1"/>
    <w:rsid w:val="00396CA8"/>
    <w:rsid w:val="003A05C6"/>
    <w:rsid w:val="003A0DD3"/>
    <w:rsid w:val="003A1DC5"/>
    <w:rsid w:val="003A1EA5"/>
    <w:rsid w:val="003A5159"/>
    <w:rsid w:val="003B1455"/>
    <w:rsid w:val="003B221B"/>
    <w:rsid w:val="003B602D"/>
    <w:rsid w:val="003B6530"/>
    <w:rsid w:val="003C0750"/>
    <w:rsid w:val="003C0B17"/>
    <w:rsid w:val="003C25A7"/>
    <w:rsid w:val="003C4E6B"/>
    <w:rsid w:val="003C72F9"/>
    <w:rsid w:val="003C74F4"/>
    <w:rsid w:val="003C777A"/>
    <w:rsid w:val="003D14B8"/>
    <w:rsid w:val="003D2850"/>
    <w:rsid w:val="003D50DE"/>
    <w:rsid w:val="003D59F1"/>
    <w:rsid w:val="003D645B"/>
    <w:rsid w:val="003E0587"/>
    <w:rsid w:val="003E145F"/>
    <w:rsid w:val="003E4989"/>
    <w:rsid w:val="003E6E8F"/>
    <w:rsid w:val="003F0597"/>
    <w:rsid w:val="003F0C0A"/>
    <w:rsid w:val="003F0CCD"/>
    <w:rsid w:val="003F177D"/>
    <w:rsid w:val="003F3C4B"/>
    <w:rsid w:val="003F3FD6"/>
    <w:rsid w:val="003F6467"/>
    <w:rsid w:val="003F6DA9"/>
    <w:rsid w:val="00400F77"/>
    <w:rsid w:val="00403E50"/>
    <w:rsid w:val="00404462"/>
    <w:rsid w:val="0040455D"/>
    <w:rsid w:val="004070E8"/>
    <w:rsid w:val="00411D60"/>
    <w:rsid w:val="00411EB1"/>
    <w:rsid w:val="00412F34"/>
    <w:rsid w:val="004144DD"/>
    <w:rsid w:val="00415C26"/>
    <w:rsid w:val="00420CC2"/>
    <w:rsid w:val="00426AEB"/>
    <w:rsid w:val="00431982"/>
    <w:rsid w:val="00432843"/>
    <w:rsid w:val="0043560E"/>
    <w:rsid w:val="004364C8"/>
    <w:rsid w:val="0043707E"/>
    <w:rsid w:val="0044141E"/>
    <w:rsid w:val="004445E5"/>
    <w:rsid w:val="00444D36"/>
    <w:rsid w:val="004455E6"/>
    <w:rsid w:val="00445FE3"/>
    <w:rsid w:val="004460E0"/>
    <w:rsid w:val="00446852"/>
    <w:rsid w:val="004475CF"/>
    <w:rsid w:val="0045026F"/>
    <w:rsid w:val="0045063F"/>
    <w:rsid w:val="00450CF8"/>
    <w:rsid w:val="0045330C"/>
    <w:rsid w:val="00454598"/>
    <w:rsid w:val="00456DE2"/>
    <w:rsid w:val="00461330"/>
    <w:rsid w:val="00462B42"/>
    <w:rsid w:val="00462D41"/>
    <w:rsid w:val="0046639F"/>
    <w:rsid w:val="004676F4"/>
    <w:rsid w:val="00467877"/>
    <w:rsid w:val="0047072E"/>
    <w:rsid w:val="00471D99"/>
    <w:rsid w:val="0047266A"/>
    <w:rsid w:val="004731F8"/>
    <w:rsid w:val="0047366C"/>
    <w:rsid w:val="00474F45"/>
    <w:rsid w:val="00482AB2"/>
    <w:rsid w:val="00482C08"/>
    <w:rsid w:val="00482CD5"/>
    <w:rsid w:val="00482FD6"/>
    <w:rsid w:val="0048498F"/>
    <w:rsid w:val="00484DB0"/>
    <w:rsid w:val="00485A0E"/>
    <w:rsid w:val="004873FE"/>
    <w:rsid w:val="004907C6"/>
    <w:rsid w:val="00492F96"/>
    <w:rsid w:val="0049355F"/>
    <w:rsid w:val="0049409F"/>
    <w:rsid w:val="00494EC7"/>
    <w:rsid w:val="00495C6B"/>
    <w:rsid w:val="00497D21"/>
    <w:rsid w:val="004A05D8"/>
    <w:rsid w:val="004A0F07"/>
    <w:rsid w:val="004A319D"/>
    <w:rsid w:val="004A34A3"/>
    <w:rsid w:val="004A42ED"/>
    <w:rsid w:val="004A464D"/>
    <w:rsid w:val="004A4656"/>
    <w:rsid w:val="004A7279"/>
    <w:rsid w:val="004B160D"/>
    <w:rsid w:val="004B2752"/>
    <w:rsid w:val="004B519E"/>
    <w:rsid w:val="004C2C08"/>
    <w:rsid w:val="004C2D75"/>
    <w:rsid w:val="004C3589"/>
    <w:rsid w:val="004C46A6"/>
    <w:rsid w:val="004C6470"/>
    <w:rsid w:val="004C6E56"/>
    <w:rsid w:val="004C71FD"/>
    <w:rsid w:val="004D1C09"/>
    <w:rsid w:val="004D343B"/>
    <w:rsid w:val="004D3481"/>
    <w:rsid w:val="004D3CC3"/>
    <w:rsid w:val="004E22D2"/>
    <w:rsid w:val="004E64EC"/>
    <w:rsid w:val="004E7CD0"/>
    <w:rsid w:val="004F3412"/>
    <w:rsid w:val="004F3B3A"/>
    <w:rsid w:val="004F6C5A"/>
    <w:rsid w:val="004F6CC2"/>
    <w:rsid w:val="005004F4"/>
    <w:rsid w:val="00501724"/>
    <w:rsid w:val="00502E9C"/>
    <w:rsid w:val="00503581"/>
    <w:rsid w:val="0050460D"/>
    <w:rsid w:val="005153A3"/>
    <w:rsid w:val="005230B5"/>
    <w:rsid w:val="005231B4"/>
    <w:rsid w:val="00525432"/>
    <w:rsid w:val="00526556"/>
    <w:rsid w:val="00530EE4"/>
    <w:rsid w:val="00533269"/>
    <w:rsid w:val="0053511F"/>
    <w:rsid w:val="00543EA8"/>
    <w:rsid w:val="00551E69"/>
    <w:rsid w:val="00556BB9"/>
    <w:rsid w:val="00560D96"/>
    <w:rsid w:val="0056112B"/>
    <w:rsid w:val="00561ABC"/>
    <w:rsid w:val="00561C52"/>
    <w:rsid w:val="00563A68"/>
    <w:rsid w:val="00563FFB"/>
    <w:rsid w:val="00565F03"/>
    <w:rsid w:val="00565F59"/>
    <w:rsid w:val="005666B1"/>
    <w:rsid w:val="00567D78"/>
    <w:rsid w:val="00570226"/>
    <w:rsid w:val="005724D0"/>
    <w:rsid w:val="00572820"/>
    <w:rsid w:val="00573BD4"/>
    <w:rsid w:val="005756B2"/>
    <w:rsid w:val="00575AA3"/>
    <w:rsid w:val="005821AC"/>
    <w:rsid w:val="005825C1"/>
    <w:rsid w:val="00583542"/>
    <w:rsid w:val="00585313"/>
    <w:rsid w:val="00585DB0"/>
    <w:rsid w:val="00585F57"/>
    <w:rsid w:val="00587F9D"/>
    <w:rsid w:val="00592CAF"/>
    <w:rsid w:val="00593ECF"/>
    <w:rsid w:val="00595361"/>
    <w:rsid w:val="00596091"/>
    <w:rsid w:val="00596401"/>
    <w:rsid w:val="00596EB0"/>
    <w:rsid w:val="005975A5"/>
    <w:rsid w:val="005A06FB"/>
    <w:rsid w:val="005A0BAE"/>
    <w:rsid w:val="005A0FAD"/>
    <w:rsid w:val="005A2FCB"/>
    <w:rsid w:val="005A42A9"/>
    <w:rsid w:val="005A4C9A"/>
    <w:rsid w:val="005A4DA1"/>
    <w:rsid w:val="005A6D31"/>
    <w:rsid w:val="005B2A33"/>
    <w:rsid w:val="005B3107"/>
    <w:rsid w:val="005B4888"/>
    <w:rsid w:val="005B4A27"/>
    <w:rsid w:val="005B6284"/>
    <w:rsid w:val="005C116B"/>
    <w:rsid w:val="005C27D4"/>
    <w:rsid w:val="005C39F9"/>
    <w:rsid w:val="005C3C28"/>
    <w:rsid w:val="005C44FF"/>
    <w:rsid w:val="005C543E"/>
    <w:rsid w:val="005C5720"/>
    <w:rsid w:val="005C625B"/>
    <w:rsid w:val="005C6F5F"/>
    <w:rsid w:val="005D0EC7"/>
    <w:rsid w:val="005D194C"/>
    <w:rsid w:val="005D2F0E"/>
    <w:rsid w:val="005D5A0C"/>
    <w:rsid w:val="005D5F36"/>
    <w:rsid w:val="005D6600"/>
    <w:rsid w:val="005E1283"/>
    <w:rsid w:val="005E3729"/>
    <w:rsid w:val="005E3857"/>
    <w:rsid w:val="005F0721"/>
    <w:rsid w:val="005F0B92"/>
    <w:rsid w:val="005F1B93"/>
    <w:rsid w:val="00601750"/>
    <w:rsid w:val="006018F5"/>
    <w:rsid w:val="00602B0F"/>
    <w:rsid w:val="00602E99"/>
    <w:rsid w:val="00603D94"/>
    <w:rsid w:val="0060531D"/>
    <w:rsid w:val="0060629E"/>
    <w:rsid w:val="0061208D"/>
    <w:rsid w:val="0061218F"/>
    <w:rsid w:val="00612B39"/>
    <w:rsid w:val="00613EC8"/>
    <w:rsid w:val="00614AD2"/>
    <w:rsid w:val="00615C01"/>
    <w:rsid w:val="00617D26"/>
    <w:rsid w:val="006208DD"/>
    <w:rsid w:val="00620A6A"/>
    <w:rsid w:val="00624CBE"/>
    <w:rsid w:val="00624FC2"/>
    <w:rsid w:val="00634504"/>
    <w:rsid w:val="00634CD1"/>
    <w:rsid w:val="00636863"/>
    <w:rsid w:val="006368A8"/>
    <w:rsid w:val="0064111A"/>
    <w:rsid w:val="0064145E"/>
    <w:rsid w:val="006462A8"/>
    <w:rsid w:val="00652062"/>
    <w:rsid w:val="00652C37"/>
    <w:rsid w:val="00653489"/>
    <w:rsid w:val="0065374D"/>
    <w:rsid w:val="00653CB5"/>
    <w:rsid w:val="00654ABC"/>
    <w:rsid w:val="00655A6E"/>
    <w:rsid w:val="0065686A"/>
    <w:rsid w:val="00657FDA"/>
    <w:rsid w:val="00660E22"/>
    <w:rsid w:val="0066162D"/>
    <w:rsid w:val="00661D37"/>
    <w:rsid w:val="00663551"/>
    <w:rsid w:val="00667DDE"/>
    <w:rsid w:val="00670A1B"/>
    <w:rsid w:val="00671B3E"/>
    <w:rsid w:val="0067494F"/>
    <w:rsid w:val="00677813"/>
    <w:rsid w:val="00681A04"/>
    <w:rsid w:val="00681B93"/>
    <w:rsid w:val="00683D70"/>
    <w:rsid w:val="0069200D"/>
    <w:rsid w:val="00692472"/>
    <w:rsid w:val="006930C2"/>
    <w:rsid w:val="00694EAC"/>
    <w:rsid w:val="00697732"/>
    <w:rsid w:val="006A18E0"/>
    <w:rsid w:val="006A5C0B"/>
    <w:rsid w:val="006A6E64"/>
    <w:rsid w:val="006B022C"/>
    <w:rsid w:val="006B0D30"/>
    <w:rsid w:val="006B26DB"/>
    <w:rsid w:val="006B5030"/>
    <w:rsid w:val="006D3D1D"/>
    <w:rsid w:val="006D4FDA"/>
    <w:rsid w:val="006D521F"/>
    <w:rsid w:val="006D52BD"/>
    <w:rsid w:val="006D6223"/>
    <w:rsid w:val="006E0B6E"/>
    <w:rsid w:val="006E1BF6"/>
    <w:rsid w:val="006E578F"/>
    <w:rsid w:val="006E7CA1"/>
    <w:rsid w:val="006F3327"/>
    <w:rsid w:val="006F6051"/>
    <w:rsid w:val="006F79F8"/>
    <w:rsid w:val="007003CA"/>
    <w:rsid w:val="007008F9"/>
    <w:rsid w:val="00701003"/>
    <w:rsid w:val="007017B6"/>
    <w:rsid w:val="00702571"/>
    <w:rsid w:val="007040F9"/>
    <w:rsid w:val="0070519F"/>
    <w:rsid w:val="007054C2"/>
    <w:rsid w:val="007062B6"/>
    <w:rsid w:val="007062CF"/>
    <w:rsid w:val="007109E5"/>
    <w:rsid w:val="00711653"/>
    <w:rsid w:val="00711D0C"/>
    <w:rsid w:val="00711F44"/>
    <w:rsid w:val="00712E8B"/>
    <w:rsid w:val="007131C9"/>
    <w:rsid w:val="00714344"/>
    <w:rsid w:val="007168EE"/>
    <w:rsid w:val="007173DC"/>
    <w:rsid w:val="00717A08"/>
    <w:rsid w:val="00720457"/>
    <w:rsid w:val="0072369F"/>
    <w:rsid w:val="00724B52"/>
    <w:rsid w:val="00725112"/>
    <w:rsid w:val="00727355"/>
    <w:rsid w:val="0073327E"/>
    <w:rsid w:val="00740818"/>
    <w:rsid w:val="00741065"/>
    <w:rsid w:val="00741791"/>
    <w:rsid w:val="00742454"/>
    <w:rsid w:val="00751F71"/>
    <w:rsid w:val="007521A3"/>
    <w:rsid w:val="00752CF3"/>
    <w:rsid w:val="0075590F"/>
    <w:rsid w:val="007568BF"/>
    <w:rsid w:val="0076112C"/>
    <w:rsid w:val="00764C82"/>
    <w:rsid w:val="007667BD"/>
    <w:rsid w:val="007703E6"/>
    <w:rsid w:val="007733ED"/>
    <w:rsid w:val="007736FE"/>
    <w:rsid w:val="00775FAF"/>
    <w:rsid w:val="007814F7"/>
    <w:rsid w:val="00784610"/>
    <w:rsid w:val="007849CC"/>
    <w:rsid w:val="00784BB9"/>
    <w:rsid w:val="00786352"/>
    <w:rsid w:val="00790009"/>
    <w:rsid w:val="007925B1"/>
    <w:rsid w:val="00793FD0"/>
    <w:rsid w:val="007956BB"/>
    <w:rsid w:val="007969D7"/>
    <w:rsid w:val="007A1998"/>
    <w:rsid w:val="007A312E"/>
    <w:rsid w:val="007A378B"/>
    <w:rsid w:val="007A3F43"/>
    <w:rsid w:val="007A7CCE"/>
    <w:rsid w:val="007B2805"/>
    <w:rsid w:val="007B3F52"/>
    <w:rsid w:val="007B4B14"/>
    <w:rsid w:val="007B7262"/>
    <w:rsid w:val="007B7C76"/>
    <w:rsid w:val="007C13DC"/>
    <w:rsid w:val="007C1494"/>
    <w:rsid w:val="007C27EA"/>
    <w:rsid w:val="007C301D"/>
    <w:rsid w:val="007C5BD7"/>
    <w:rsid w:val="007C6E14"/>
    <w:rsid w:val="007C7692"/>
    <w:rsid w:val="007D2685"/>
    <w:rsid w:val="007E02D6"/>
    <w:rsid w:val="007E3134"/>
    <w:rsid w:val="007E450B"/>
    <w:rsid w:val="007E509E"/>
    <w:rsid w:val="007E5866"/>
    <w:rsid w:val="007E66C4"/>
    <w:rsid w:val="007E6E1B"/>
    <w:rsid w:val="007E76C4"/>
    <w:rsid w:val="007F6FA3"/>
    <w:rsid w:val="007F781C"/>
    <w:rsid w:val="00800C61"/>
    <w:rsid w:val="00805679"/>
    <w:rsid w:val="00805766"/>
    <w:rsid w:val="00805AE2"/>
    <w:rsid w:val="00805B82"/>
    <w:rsid w:val="00812BE7"/>
    <w:rsid w:val="00812D6A"/>
    <w:rsid w:val="00815AFF"/>
    <w:rsid w:val="0082238E"/>
    <w:rsid w:val="00822580"/>
    <w:rsid w:val="00825708"/>
    <w:rsid w:val="008312C1"/>
    <w:rsid w:val="00833830"/>
    <w:rsid w:val="008359DE"/>
    <w:rsid w:val="0083710F"/>
    <w:rsid w:val="00840230"/>
    <w:rsid w:val="00840BD1"/>
    <w:rsid w:val="00840EAD"/>
    <w:rsid w:val="00842E89"/>
    <w:rsid w:val="0084575C"/>
    <w:rsid w:val="00846776"/>
    <w:rsid w:val="008523FB"/>
    <w:rsid w:val="00855A0C"/>
    <w:rsid w:val="00857449"/>
    <w:rsid w:val="008625AE"/>
    <w:rsid w:val="008637F5"/>
    <w:rsid w:val="008660F8"/>
    <w:rsid w:val="008674EF"/>
    <w:rsid w:val="00871E59"/>
    <w:rsid w:val="008749DF"/>
    <w:rsid w:val="00877BEE"/>
    <w:rsid w:val="00877EA4"/>
    <w:rsid w:val="00880708"/>
    <w:rsid w:val="00880776"/>
    <w:rsid w:val="00882051"/>
    <w:rsid w:val="00882BD7"/>
    <w:rsid w:val="00884FAA"/>
    <w:rsid w:val="00886C9E"/>
    <w:rsid w:val="00890555"/>
    <w:rsid w:val="0089079E"/>
    <w:rsid w:val="008909EC"/>
    <w:rsid w:val="00892027"/>
    <w:rsid w:val="008931D9"/>
    <w:rsid w:val="00895953"/>
    <w:rsid w:val="008A359B"/>
    <w:rsid w:val="008A36F1"/>
    <w:rsid w:val="008A3F82"/>
    <w:rsid w:val="008A6D90"/>
    <w:rsid w:val="008A7446"/>
    <w:rsid w:val="008B1019"/>
    <w:rsid w:val="008B165E"/>
    <w:rsid w:val="008B1742"/>
    <w:rsid w:val="008B183E"/>
    <w:rsid w:val="008B2804"/>
    <w:rsid w:val="008B4510"/>
    <w:rsid w:val="008C02B1"/>
    <w:rsid w:val="008C47BE"/>
    <w:rsid w:val="008D1262"/>
    <w:rsid w:val="008D33CC"/>
    <w:rsid w:val="008D42D1"/>
    <w:rsid w:val="008D70CA"/>
    <w:rsid w:val="008D7ED6"/>
    <w:rsid w:val="008D7EF5"/>
    <w:rsid w:val="008E11CE"/>
    <w:rsid w:val="008F103A"/>
    <w:rsid w:val="008F12B2"/>
    <w:rsid w:val="008F1D85"/>
    <w:rsid w:val="008F3048"/>
    <w:rsid w:val="008F3C17"/>
    <w:rsid w:val="008F5D0B"/>
    <w:rsid w:val="008F70A3"/>
    <w:rsid w:val="00901746"/>
    <w:rsid w:val="00902A5C"/>
    <w:rsid w:val="00902FEB"/>
    <w:rsid w:val="00904BD6"/>
    <w:rsid w:val="00905CE7"/>
    <w:rsid w:val="00910E22"/>
    <w:rsid w:val="00911A27"/>
    <w:rsid w:val="009178E6"/>
    <w:rsid w:val="00922FDB"/>
    <w:rsid w:val="009233B1"/>
    <w:rsid w:val="00923B0C"/>
    <w:rsid w:val="0092526E"/>
    <w:rsid w:val="009276AA"/>
    <w:rsid w:val="00931873"/>
    <w:rsid w:val="00933576"/>
    <w:rsid w:val="00936A09"/>
    <w:rsid w:val="009379A7"/>
    <w:rsid w:val="009411FF"/>
    <w:rsid w:val="009421AD"/>
    <w:rsid w:val="00945BBB"/>
    <w:rsid w:val="00946092"/>
    <w:rsid w:val="009471F8"/>
    <w:rsid w:val="00950521"/>
    <w:rsid w:val="00950D32"/>
    <w:rsid w:val="00953ABF"/>
    <w:rsid w:val="00956FFA"/>
    <w:rsid w:val="00961EB4"/>
    <w:rsid w:val="009621A7"/>
    <w:rsid w:val="0096291B"/>
    <w:rsid w:val="0096394D"/>
    <w:rsid w:val="00963D60"/>
    <w:rsid w:val="00964882"/>
    <w:rsid w:val="00966E70"/>
    <w:rsid w:val="0097030D"/>
    <w:rsid w:val="0097483B"/>
    <w:rsid w:val="00975103"/>
    <w:rsid w:val="00975288"/>
    <w:rsid w:val="00975E2F"/>
    <w:rsid w:val="00976308"/>
    <w:rsid w:val="00981B66"/>
    <w:rsid w:val="00986BFE"/>
    <w:rsid w:val="009909B9"/>
    <w:rsid w:val="0099168C"/>
    <w:rsid w:val="009931AC"/>
    <w:rsid w:val="00993E9A"/>
    <w:rsid w:val="009949F7"/>
    <w:rsid w:val="00995071"/>
    <w:rsid w:val="00995B7C"/>
    <w:rsid w:val="009972DC"/>
    <w:rsid w:val="00997929"/>
    <w:rsid w:val="009A0C2B"/>
    <w:rsid w:val="009A13B4"/>
    <w:rsid w:val="009A1863"/>
    <w:rsid w:val="009A282D"/>
    <w:rsid w:val="009A3A22"/>
    <w:rsid w:val="009A6020"/>
    <w:rsid w:val="009A67B8"/>
    <w:rsid w:val="009B0411"/>
    <w:rsid w:val="009B33B5"/>
    <w:rsid w:val="009B3C02"/>
    <w:rsid w:val="009B4858"/>
    <w:rsid w:val="009B74CF"/>
    <w:rsid w:val="009C10D8"/>
    <w:rsid w:val="009C339B"/>
    <w:rsid w:val="009C601E"/>
    <w:rsid w:val="009D1C49"/>
    <w:rsid w:val="009D2422"/>
    <w:rsid w:val="009D4B81"/>
    <w:rsid w:val="009D558C"/>
    <w:rsid w:val="009D5F50"/>
    <w:rsid w:val="009D7B87"/>
    <w:rsid w:val="009E04A5"/>
    <w:rsid w:val="009E1591"/>
    <w:rsid w:val="009E2918"/>
    <w:rsid w:val="009F6F0F"/>
    <w:rsid w:val="009F76C5"/>
    <w:rsid w:val="009F7FBB"/>
    <w:rsid w:val="00A0065F"/>
    <w:rsid w:val="00A04E9D"/>
    <w:rsid w:val="00A10FF3"/>
    <w:rsid w:val="00A11FB7"/>
    <w:rsid w:val="00A13ACD"/>
    <w:rsid w:val="00A15159"/>
    <w:rsid w:val="00A1747E"/>
    <w:rsid w:val="00A20155"/>
    <w:rsid w:val="00A208E2"/>
    <w:rsid w:val="00A26F68"/>
    <w:rsid w:val="00A30D4B"/>
    <w:rsid w:val="00A31B6B"/>
    <w:rsid w:val="00A35CC9"/>
    <w:rsid w:val="00A3611F"/>
    <w:rsid w:val="00A37003"/>
    <w:rsid w:val="00A40CB8"/>
    <w:rsid w:val="00A40ECD"/>
    <w:rsid w:val="00A4156E"/>
    <w:rsid w:val="00A42A34"/>
    <w:rsid w:val="00A42E5D"/>
    <w:rsid w:val="00A449DA"/>
    <w:rsid w:val="00A44B1A"/>
    <w:rsid w:val="00A44C42"/>
    <w:rsid w:val="00A44F5C"/>
    <w:rsid w:val="00A46DFD"/>
    <w:rsid w:val="00A52114"/>
    <w:rsid w:val="00A551F8"/>
    <w:rsid w:val="00A556E0"/>
    <w:rsid w:val="00A563AB"/>
    <w:rsid w:val="00A60DBF"/>
    <w:rsid w:val="00A62870"/>
    <w:rsid w:val="00A72553"/>
    <w:rsid w:val="00A73449"/>
    <w:rsid w:val="00A7359C"/>
    <w:rsid w:val="00A75442"/>
    <w:rsid w:val="00A773CC"/>
    <w:rsid w:val="00A809DE"/>
    <w:rsid w:val="00A815E6"/>
    <w:rsid w:val="00A81CA8"/>
    <w:rsid w:val="00A82890"/>
    <w:rsid w:val="00A8492B"/>
    <w:rsid w:val="00A906F0"/>
    <w:rsid w:val="00A92294"/>
    <w:rsid w:val="00A936F9"/>
    <w:rsid w:val="00A943B5"/>
    <w:rsid w:val="00A9475E"/>
    <w:rsid w:val="00AA317B"/>
    <w:rsid w:val="00AA5DD2"/>
    <w:rsid w:val="00AA5EC5"/>
    <w:rsid w:val="00AA6C86"/>
    <w:rsid w:val="00AB05BF"/>
    <w:rsid w:val="00AB07B8"/>
    <w:rsid w:val="00AB4686"/>
    <w:rsid w:val="00AB5543"/>
    <w:rsid w:val="00AB5856"/>
    <w:rsid w:val="00AB7440"/>
    <w:rsid w:val="00AB7661"/>
    <w:rsid w:val="00AC4F7B"/>
    <w:rsid w:val="00AC6409"/>
    <w:rsid w:val="00AD499C"/>
    <w:rsid w:val="00AD6D40"/>
    <w:rsid w:val="00AD7284"/>
    <w:rsid w:val="00AE101B"/>
    <w:rsid w:val="00AE217A"/>
    <w:rsid w:val="00AE247B"/>
    <w:rsid w:val="00AE7F7B"/>
    <w:rsid w:val="00AF05A7"/>
    <w:rsid w:val="00AF400B"/>
    <w:rsid w:val="00AF5B28"/>
    <w:rsid w:val="00AF670E"/>
    <w:rsid w:val="00B008EC"/>
    <w:rsid w:val="00B0106E"/>
    <w:rsid w:val="00B0145A"/>
    <w:rsid w:val="00B01728"/>
    <w:rsid w:val="00B05320"/>
    <w:rsid w:val="00B06EE1"/>
    <w:rsid w:val="00B14BCD"/>
    <w:rsid w:val="00B158E5"/>
    <w:rsid w:val="00B207A8"/>
    <w:rsid w:val="00B20AE1"/>
    <w:rsid w:val="00B2177E"/>
    <w:rsid w:val="00B231BD"/>
    <w:rsid w:val="00B232A2"/>
    <w:rsid w:val="00B23CB2"/>
    <w:rsid w:val="00B23DB6"/>
    <w:rsid w:val="00B2403E"/>
    <w:rsid w:val="00B258DC"/>
    <w:rsid w:val="00B25DE1"/>
    <w:rsid w:val="00B25ED9"/>
    <w:rsid w:val="00B26333"/>
    <w:rsid w:val="00B277C6"/>
    <w:rsid w:val="00B27B72"/>
    <w:rsid w:val="00B3047A"/>
    <w:rsid w:val="00B30C35"/>
    <w:rsid w:val="00B319E5"/>
    <w:rsid w:val="00B33367"/>
    <w:rsid w:val="00B33E37"/>
    <w:rsid w:val="00B33F05"/>
    <w:rsid w:val="00B33F45"/>
    <w:rsid w:val="00B36869"/>
    <w:rsid w:val="00B36A6A"/>
    <w:rsid w:val="00B412B5"/>
    <w:rsid w:val="00B41DF5"/>
    <w:rsid w:val="00B46637"/>
    <w:rsid w:val="00B46E4C"/>
    <w:rsid w:val="00B501D7"/>
    <w:rsid w:val="00B52916"/>
    <w:rsid w:val="00B54570"/>
    <w:rsid w:val="00B54ABB"/>
    <w:rsid w:val="00B54D2A"/>
    <w:rsid w:val="00B55C85"/>
    <w:rsid w:val="00B63710"/>
    <w:rsid w:val="00B64103"/>
    <w:rsid w:val="00B6429C"/>
    <w:rsid w:val="00B657A6"/>
    <w:rsid w:val="00B66827"/>
    <w:rsid w:val="00B67A20"/>
    <w:rsid w:val="00B67B6A"/>
    <w:rsid w:val="00B7123B"/>
    <w:rsid w:val="00B718BD"/>
    <w:rsid w:val="00B72D4A"/>
    <w:rsid w:val="00B73765"/>
    <w:rsid w:val="00B73E64"/>
    <w:rsid w:val="00B74527"/>
    <w:rsid w:val="00B773C7"/>
    <w:rsid w:val="00B776BA"/>
    <w:rsid w:val="00B77EE3"/>
    <w:rsid w:val="00B805B4"/>
    <w:rsid w:val="00B80B89"/>
    <w:rsid w:val="00B81EF3"/>
    <w:rsid w:val="00B83716"/>
    <w:rsid w:val="00B8602D"/>
    <w:rsid w:val="00B86B4E"/>
    <w:rsid w:val="00B91B47"/>
    <w:rsid w:val="00B925CF"/>
    <w:rsid w:val="00B935DA"/>
    <w:rsid w:val="00B944EB"/>
    <w:rsid w:val="00B96330"/>
    <w:rsid w:val="00B96629"/>
    <w:rsid w:val="00B97321"/>
    <w:rsid w:val="00BA2A11"/>
    <w:rsid w:val="00BA2A70"/>
    <w:rsid w:val="00BA4A90"/>
    <w:rsid w:val="00BA4CEA"/>
    <w:rsid w:val="00BA7204"/>
    <w:rsid w:val="00BA7CF8"/>
    <w:rsid w:val="00BB0022"/>
    <w:rsid w:val="00BB12C1"/>
    <w:rsid w:val="00BB279D"/>
    <w:rsid w:val="00BC015D"/>
    <w:rsid w:val="00BC170D"/>
    <w:rsid w:val="00BC3BD6"/>
    <w:rsid w:val="00BC597A"/>
    <w:rsid w:val="00BC65D4"/>
    <w:rsid w:val="00BD1E30"/>
    <w:rsid w:val="00BD5D61"/>
    <w:rsid w:val="00BD6206"/>
    <w:rsid w:val="00BD6AF5"/>
    <w:rsid w:val="00BE42E7"/>
    <w:rsid w:val="00BE6574"/>
    <w:rsid w:val="00BE7A22"/>
    <w:rsid w:val="00BF24A5"/>
    <w:rsid w:val="00BF29B1"/>
    <w:rsid w:val="00BF68C1"/>
    <w:rsid w:val="00C0020D"/>
    <w:rsid w:val="00C01961"/>
    <w:rsid w:val="00C02878"/>
    <w:rsid w:val="00C10EBB"/>
    <w:rsid w:val="00C11EC9"/>
    <w:rsid w:val="00C15003"/>
    <w:rsid w:val="00C151F8"/>
    <w:rsid w:val="00C17420"/>
    <w:rsid w:val="00C25DF5"/>
    <w:rsid w:val="00C26C50"/>
    <w:rsid w:val="00C26D83"/>
    <w:rsid w:val="00C31A3B"/>
    <w:rsid w:val="00C31E81"/>
    <w:rsid w:val="00C31F66"/>
    <w:rsid w:val="00C3550D"/>
    <w:rsid w:val="00C3798D"/>
    <w:rsid w:val="00C40B8D"/>
    <w:rsid w:val="00C40CC0"/>
    <w:rsid w:val="00C41874"/>
    <w:rsid w:val="00C41890"/>
    <w:rsid w:val="00C4298D"/>
    <w:rsid w:val="00C45E2B"/>
    <w:rsid w:val="00C4640D"/>
    <w:rsid w:val="00C467E8"/>
    <w:rsid w:val="00C46860"/>
    <w:rsid w:val="00C51B4A"/>
    <w:rsid w:val="00C52141"/>
    <w:rsid w:val="00C53650"/>
    <w:rsid w:val="00C55413"/>
    <w:rsid w:val="00C55AFB"/>
    <w:rsid w:val="00C56F3B"/>
    <w:rsid w:val="00C61C4C"/>
    <w:rsid w:val="00C63697"/>
    <w:rsid w:val="00C71F10"/>
    <w:rsid w:val="00C72802"/>
    <w:rsid w:val="00C72F2E"/>
    <w:rsid w:val="00C7637D"/>
    <w:rsid w:val="00C76B5C"/>
    <w:rsid w:val="00C77596"/>
    <w:rsid w:val="00C81A68"/>
    <w:rsid w:val="00C866DF"/>
    <w:rsid w:val="00C87DD3"/>
    <w:rsid w:val="00C914FA"/>
    <w:rsid w:val="00C927BE"/>
    <w:rsid w:val="00C9512E"/>
    <w:rsid w:val="00C96B1F"/>
    <w:rsid w:val="00CA0D9D"/>
    <w:rsid w:val="00CA1BF5"/>
    <w:rsid w:val="00CA1CBE"/>
    <w:rsid w:val="00CA1EC3"/>
    <w:rsid w:val="00CA34F8"/>
    <w:rsid w:val="00CA42FE"/>
    <w:rsid w:val="00CA5161"/>
    <w:rsid w:val="00CA5FE1"/>
    <w:rsid w:val="00CA63B9"/>
    <w:rsid w:val="00CB19BF"/>
    <w:rsid w:val="00CB1F0E"/>
    <w:rsid w:val="00CB2418"/>
    <w:rsid w:val="00CB2E7C"/>
    <w:rsid w:val="00CC0D61"/>
    <w:rsid w:val="00CC1BD9"/>
    <w:rsid w:val="00CC397F"/>
    <w:rsid w:val="00CC406D"/>
    <w:rsid w:val="00CC7F50"/>
    <w:rsid w:val="00CD1017"/>
    <w:rsid w:val="00CD2A54"/>
    <w:rsid w:val="00CD3E1E"/>
    <w:rsid w:val="00CD43A5"/>
    <w:rsid w:val="00CD6112"/>
    <w:rsid w:val="00CD7B88"/>
    <w:rsid w:val="00CE23C4"/>
    <w:rsid w:val="00CE2631"/>
    <w:rsid w:val="00CE2852"/>
    <w:rsid w:val="00CE2A22"/>
    <w:rsid w:val="00CE578B"/>
    <w:rsid w:val="00CE621E"/>
    <w:rsid w:val="00CF0849"/>
    <w:rsid w:val="00CF08EF"/>
    <w:rsid w:val="00CF19E1"/>
    <w:rsid w:val="00CF1BF0"/>
    <w:rsid w:val="00CF3DD0"/>
    <w:rsid w:val="00CF58E3"/>
    <w:rsid w:val="00D01DE3"/>
    <w:rsid w:val="00D031E5"/>
    <w:rsid w:val="00D07D4A"/>
    <w:rsid w:val="00D10026"/>
    <w:rsid w:val="00D110FB"/>
    <w:rsid w:val="00D11D49"/>
    <w:rsid w:val="00D13EAF"/>
    <w:rsid w:val="00D146E8"/>
    <w:rsid w:val="00D1592E"/>
    <w:rsid w:val="00D1599B"/>
    <w:rsid w:val="00D1676B"/>
    <w:rsid w:val="00D16B9D"/>
    <w:rsid w:val="00D17CF9"/>
    <w:rsid w:val="00D27F0B"/>
    <w:rsid w:val="00D27FC3"/>
    <w:rsid w:val="00D30863"/>
    <w:rsid w:val="00D3157B"/>
    <w:rsid w:val="00D31D92"/>
    <w:rsid w:val="00D335A4"/>
    <w:rsid w:val="00D34F98"/>
    <w:rsid w:val="00D374FE"/>
    <w:rsid w:val="00D40B41"/>
    <w:rsid w:val="00D449F5"/>
    <w:rsid w:val="00D45B71"/>
    <w:rsid w:val="00D46940"/>
    <w:rsid w:val="00D47891"/>
    <w:rsid w:val="00D47F89"/>
    <w:rsid w:val="00D52568"/>
    <w:rsid w:val="00D5455C"/>
    <w:rsid w:val="00D56641"/>
    <w:rsid w:val="00D568D6"/>
    <w:rsid w:val="00D602BA"/>
    <w:rsid w:val="00D615EE"/>
    <w:rsid w:val="00D657A4"/>
    <w:rsid w:val="00D659B9"/>
    <w:rsid w:val="00D727ED"/>
    <w:rsid w:val="00D72852"/>
    <w:rsid w:val="00D72CA0"/>
    <w:rsid w:val="00D73B8D"/>
    <w:rsid w:val="00D73BEF"/>
    <w:rsid w:val="00D7746D"/>
    <w:rsid w:val="00D779DC"/>
    <w:rsid w:val="00D818FB"/>
    <w:rsid w:val="00D83232"/>
    <w:rsid w:val="00D83CC6"/>
    <w:rsid w:val="00D843C1"/>
    <w:rsid w:val="00D847DF"/>
    <w:rsid w:val="00D87544"/>
    <w:rsid w:val="00D87E9B"/>
    <w:rsid w:val="00D902F0"/>
    <w:rsid w:val="00D93A9F"/>
    <w:rsid w:val="00DA1193"/>
    <w:rsid w:val="00DA239C"/>
    <w:rsid w:val="00DA28FD"/>
    <w:rsid w:val="00DA5C9F"/>
    <w:rsid w:val="00DA60D8"/>
    <w:rsid w:val="00DB1BBB"/>
    <w:rsid w:val="00DB56D1"/>
    <w:rsid w:val="00DB5967"/>
    <w:rsid w:val="00DB6F16"/>
    <w:rsid w:val="00DC2050"/>
    <w:rsid w:val="00DC46C2"/>
    <w:rsid w:val="00DC5E61"/>
    <w:rsid w:val="00DD5B6B"/>
    <w:rsid w:val="00DD5D6B"/>
    <w:rsid w:val="00DD6790"/>
    <w:rsid w:val="00DE0FF6"/>
    <w:rsid w:val="00DE3081"/>
    <w:rsid w:val="00DE7067"/>
    <w:rsid w:val="00DF01A3"/>
    <w:rsid w:val="00DF38F7"/>
    <w:rsid w:val="00DF4D6E"/>
    <w:rsid w:val="00DF70F8"/>
    <w:rsid w:val="00E036B4"/>
    <w:rsid w:val="00E04432"/>
    <w:rsid w:val="00E046A1"/>
    <w:rsid w:val="00E054CC"/>
    <w:rsid w:val="00E1077F"/>
    <w:rsid w:val="00E138CA"/>
    <w:rsid w:val="00E174BC"/>
    <w:rsid w:val="00E17BC2"/>
    <w:rsid w:val="00E2353E"/>
    <w:rsid w:val="00E24513"/>
    <w:rsid w:val="00E25605"/>
    <w:rsid w:val="00E26DF6"/>
    <w:rsid w:val="00E27107"/>
    <w:rsid w:val="00E3150B"/>
    <w:rsid w:val="00E31855"/>
    <w:rsid w:val="00E3206D"/>
    <w:rsid w:val="00E33C44"/>
    <w:rsid w:val="00E34556"/>
    <w:rsid w:val="00E36372"/>
    <w:rsid w:val="00E366F9"/>
    <w:rsid w:val="00E456D8"/>
    <w:rsid w:val="00E46C3C"/>
    <w:rsid w:val="00E479A3"/>
    <w:rsid w:val="00E47C06"/>
    <w:rsid w:val="00E51893"/>
    <w:rsid w:val="00E55147"/>
    <w:rsid w:val="00E55ECB"/>
    <w:rsid w:val="00E57102"/>
    <w:rsid w:val="00E57136"/>
    <w:rsid w:val="00E577D0"/>
    <w:rsid w:val="00E605A3"/>
    <w:rsid w:val="00E61951"/>
    <w:rsid w:val="00E63B2D"/>
    <w:rsid w:val="00E64594"/>
    <w:rsid w:val="00E645CC"/>
    <w:rsid w:val="00E64DA3"/>
    <w:rsid w:val="00E74954"/>
    <w:rsid w:val="00E74ADC"/>
    <w:rsid w:val="00E75732"/>
    <w:rsid w:val="00E765EC"/>
    <w:rsid w:val="00E76711"/>
    <w:rsid w:val="00E82BF8"/>
    <w:rsid w:val="00E83E89"/>
    <w:rsid w:val="00E87906"/>
    <w:rsid w:val="00E93594"/>
    <w:rsid w:val="00E9396C"/>
    <w:rsid w:val="00E94B2D"/>
    <w:rsid w:val="00E965BE"/>
    <w:rsid w:val="00E975BC"/>
    <w:rsid w:val="00EA03F9"/>
    <w:rsid w:val="00EA07AC"/>
    <w:rsid w:val="00EA0F46"/>
    <w:rsid w:val="00EA1002"/>
    <w:rsid w:val="00EA38BE"/>
    <w:rsid w:val="00EA402E"/>
    <w:rsid w:val="00EA4779"/>
    <w:rsid w:val="00EB05A5"/>
    <w:rsid w:val="00EB0694"/>
    <w:rsid w:val="00EB1347"/>
    <w:rsid w:val="00EB2413"/>
    <w:rsid w:val="00EB2DC2"/>
    <w:rsid w:val="00EB3134"/>
    <w:rsid w:val="00EB4182"/>
    <w:rsid w:val="00EB7794"/>
    <w:rsid w:val="00EC138B"/>
    <w:rsid w:val="00EC19F8"/>
    <w:rsid w:val="00EC1A03"/>
    <w:rsid w:val="00EC307E"/>
    <w:rsid w:val="00EC48B8"/>
    <w:rsid w:val="00EC4C30"/>
    <w:rsid w:val="00EC5473"/>
    <w:rsid w:val="00EC5E07"/>
    <w:rsid w:val="00EC6E6A"/>
    <w:rsid w:val="00ED4DC4"/>
    <w:rsid w:val="00ED551E"/>
    <w:rsid w:val="00ED6D8C"/>
    <w:rsid w:val="00EE0F89"/>
    <w:rsid w:val="00EE3321"/>
    <w:rsid w:val="00EE4AC8"/>
    <w:rsid w:val="00EE655C"/>
    <w:rsid w:val="00EE6F13"/>
    <w:rsid w:val="00EF06DA"/>
    <w:rsid w:val="00EF1341"/>
    <w:rsid w:val="00EF1B69"/>
    <w:rsid w:val="00EF2B19"/>
    <w:rsid w:val="00EF3FC4"/>
    <w:rsid w:val="00F02B4E"/>
    <w:rsid w:val="00F045B5"/>
    <w:rsid w:val="00F04C44"/>
    <w:rsid w:val="00F07F05"/>
    <w:rsid w:val="00F16C6A"/>
    <w:rsid w:val="00F1760C"/>
    <w:rsid w:val="00F17A53"/>
    <w:rsid w:val="00F21057"/>
    <w:rsid w:val="00F26250"/>
    <w:rsid w:val="00F2662E"/>
    <w:rsid w:val="00F30EE3"/>
    <w:rsid w:val="00F32787"/>
    <w:rsid w:val="00F33130"/>
    <w:rsid w:val="00F3368B"/>
    <w:rsid w:val="00F337F0"/>
    <w:rsid w:val="00F34FFB"/>
    <w:rsid w:val="00F352C4"/>
    <w:rsid w:val="00F37B9C"/>
    <w:rsid w:val="00F40E8B"/>
    <w:rsid w:val="00F41070"/>
    <w:rsid w:val="00F413FD"/>
    <w:rsid w:val="00F4197E"/>
    <w:rsid w:val="00F42290"/>
    <w:rsid w:val="00F42291"/>
    <w:rsid w:val="00F46676"/>
    <w:rsid w:val="00F502D7"/>
    <w:rsid w:val="00F51679"/>
    <w:rsid w:val="00F51A4E"/>
    <w:rsid w:val="00F529D6"/>
    <w:rsid w:val="00F5519B"/>
    <w:rsid w:val="00F5650B"/>
    <w:rsid w:val="00F5761A"/>
    <w:rsid w:val="00F57CFA"/>
    <w:rsid w:val="00F62929"/>
    <w:rsid w:val="00F63075"/>
    <w:rsid w:val="00F6638F"/>
    <w:rsid w:val="00F66BC6"/>
    <w:rsid w:val="00F70DA3"/>
    <w:rsid w:val="00F719F4"/>
    <w:rsid w:val="00F72FC5"/>
    <w:rsid w:val="00F7359F"/>
    <w:rsid w:val="00F74F23"/>
    <w:rsid w:val="00F75499"/>
    <w:rsid w:val="00F80C63"/>
    <w:rsid w:val="00F83DAE"/>
    <w:rsid w:val="00F84ED4"/>
    <w:rsid w:val="00F8519D"/>
    <w:rsid w:val="00F91526"/>
    <w:rsid w:val="00F921F4"/>
    <w:rsid w:val="00FA2C49"/>
    <w:rsid w:val="00FA73CD"/>
    <w:rsid w:val="00FB4047"/>
    <w:rsid w:val="00FB4179"/>
    <w:rsid w:val="00FB48F7"/>
    <w:rsid w:val="00FB49B9"/>
    <w:rsid w:val="00FB5567"/>
    <w:rsid w:val="00FB731C"/>
    <w:rsid w:val="00FC0409"/>
    <w:rsid w:val="00FC20E7"/>
    <w:rsid w:val="00FC2CEE"/>
    <w:rsid w:val="00FC3740"/>
    <w:rsid w:val="00FC3B32"/>
    <w:rsid w:val="00FC7D17"/>
    <w:rsid w:val="00FD01E4"/>
    <w:rsid w:val="00FD0290"/>
    <w:rsid w:val="00FD5FC2"/>
    <w:rsid w:val="00FD71BB"/>
    <w:rsid w:val="00FD7456"/>
    <w:rsid w:val="00FE0E40"/>
    <w:rsid w:val="00FE1497"/>
    <w:rsid w:val="00FE1741"/>
    <w:rsid w:val="00FE30EB"/>
    <w:rsid w:val="00FE3D0A"/>
    <w:rsid w:val="00FE4393"/>
    <w:rsid w:val="00FE51A6"/>
    <w:rsid w:val="00FF3AAD"/>
    <w:rsid w:val="00FF5878"/>
    <w:rsid w:val="00FF587B"/>
    <w:rsid w:val="00FF58C6"/>
    <w:rsid w:val="00FF5DEF"/>
    <w:rsid w:val="00FF721B"/>
    <w:rsid w:val="03764D6E"/>
    <w:rsid w:val="0F48E659"/>
    <w:rsid w:val="155CD5D3"/>
    <w:rsid w:val="161A77DC"/>
    <w:rsid w:val="1AE8B7A8"/>
    <w:rsid w:val="1C14C5DF"/>
    <w:rsid w:val="1E212CC6"/>
    <w:rsid w:val="2025A026"/>
    <w:rsid w:val="2719D5C9"/>
    <w:rsid w:val="321ADC63"/>
    <w:rsid w:val="35BBD98A"/>
    <w:rsid w:val="3BE76D4F"/>
    <w:rsid w:val="3DA93266"/>
    <w:rsid w:val="4077EC38"/>
    <w:rsid w:val="430CDF9D"/>
    <w:rsid w:val="434E4A8A"/>
    <w:rsid w:val="49EACA66"/>
    <w:rsid w:val="49FEEEDE"/>
    <w:rsid w:val="4D91F785"/>
    <w:rsid w:val="4FAF1020"/>
    <w:rsid w:val="67C9D801"/>
    <w:rsid w:val="6C5D0A64"/>
    <w:rsid w:val="6EBF9A46"/>
    <w:rsid w:val="7ACD0657"/>
    <w:rsid w:val="7C94C95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28699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eastAsia="SimSun" w:hAnsi="Georgia"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25AE"/>
  </w:style>
  <w:style w:type="paragraph" w:styleId="Heading1">
    <w:name w:val="heading 1"/>
    <w:basedOn w:val="Normal"/>
    <w:next w:val="Normal"/>
    <w:link w:val="Heading1Char"/>
    <w:uiPriority w:val="9"/>
    <w:qFormat/>
    <w:rsid w:val="00E245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245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9949F7"/>
    <w:pPr>
      <w:keepNext/>
      <w:keepLines/>
      <w:spacing w:before="160" w:after="80"/>
      <w:outlineLvl w:val="2"/>
    </w:pPr>
    <w:rPr>
      <w:rFonts w:asciiTheme="majorHAnsi" w:eastAsiaTheme="majorEastAsia" w:hAnsiTheme="majorHAnsi" w:cstheme="majorBidi"/>
      <w:b/>
      <w:sz w:val="32"/>
      <w:szCs w:val="28"/>
    </w:rPr>
  </w:style>
  <w:style w:type="paragraph" w:styleId="Heading4">
    <w:name w:val="heading 4"/>
    <w:basedOn w:val="Normal"/>
    <w:next w:val="Normal"/>
    <w:link w:val="Heading4Char"/>
    <w:uiPriority w:val="9"/>
    <w:unhideWhenUsed/>
    <w:qFormat/>
    <w:rsid w:val="00E2451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E24513"/>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E24513"/>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24513"/>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24513"/>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24513"/>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451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2451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9949F7"/>
    <w:rPr>
      <w:rFonts w:asciiTheme="majorHAnsi" w:eastAsiaTheme="majorEastAsia" w:hAnsiTheme="majorHAnsi" w:cstheme="majorBidi"/>
      <w:b/>
      <w:sz w:val="32"/>
      <w:szCs w:val="28"/>
    </w:rPr>
  </w:style>
  <w:style w:type="character" w:customStyle="1" w:styleId="Heading4Char">
    <w:name w:val="Heading 4 Char"/>
    <w:basedOn w:val="DefaultParagraphFont"/>
    <w:link w:val="Heading4"/>
    <w:uiPriority w:val="9"/>
    <w:rsid w:val="00E24513"/>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E24513"/>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E2451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2451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2451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2451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245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45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4513"/>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451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E24513"/>
    <w:pPr>
      <w:spacing w:before="160"/>
      <w:jc w:val="center"/>
    </w:pPr>
    <w:rPr>
      <w:i/>
      <w:iCs/>
      <w:color w:val="404040" w:themeColor="text1" w:themeTint="BF"/>
    </w:rPr>
  </w:style>
  <w:style w:type="character" w:customStyle="1" w:styleId="QuoteChar">
    <w:name w:val="Quote Char"/>
    <w:basedOn w:val="DefaultParagraphFont"/>
    <w:link w:val="Quote"/>
    <w:uiPriority w:val="29"/>
    <w:rsid w:val="00E24513"/>
    <w:rPr>
      <w:i/>
      <w:iCs/>
      <w:color w:val="404040" w:themeColor="text1" w:themeTint="BF"/>
    </w:rPr>
  </w:style>
  <w:style w:type="paragraph" w:styleId="ListParagraph">
    <w:name w:val="List Paragraph"/>
    <w:basedOn w:val="Normal"/>
    <w:uiPriority w:val="34"/>
    <w:qFormat/>
    <w:rsid w:val="00E24513"/>
    <w:pPr>
      <w:ind w:left="720"/>
      <w:contextualSpacing/>
    </w:pPr>
  </w:style>
  <w:style w:type="character" w:styleId="IntenseEmphasis">
    <w:name w:val="Intense Emphasis"/>
    <w:basedOn w:val="DefaultParagraphFont"/>
    <w:uiPriority w:val="21"/>
    <w:qFormat/>
    <w:rsid w:val="00E24513"/>
    <w:rPr>
      <w:i/>
      <w:iCs/>
      <w:color w:val="0F4761" w:themeColor="accent1" w:themeShade="BF"/>
    </w:rPr>
  </w:style>
  <w:style w:type="paragraph" w:styleId="IntenseQuote">
    <w:name w:val="Intense Quote"/>
    <w:basedOn w:val="Normal"/>
    <w:next w:val="Normal"/>
    <w:link w:val="IntenseQuoteChar"/>
    <w:uiPriority w:val="30"/>
    <w:qFormat/>
    <w:rsid w:val="00E245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24513"/>
    <w:rPr>
      <w:i/>
      <w:iCs/>
      <w:color w:val="0F4761" w:themeColor="accent1" w:themeShade="BF"/>
    </w:rPr>
  </w:style>
  <w:style w:type="character" w:styleId="IntenseReference">
    <w:name w:val="Intense Reference"/>
    <w:basedOn w:val="DefaultParagraphFont"/>
    <w:uiPriority w:val="32"/>
    <w:qFormat/>
    <w:rsid w:val="00E24513"/>
    <w:rPr>
      <w:b/>
      <w:bCs/>
      <w:smallCaps/>
      <w:color w:val="0F4761" w:themeColor="accent1" w:themeShade="BF"/>
      <w:spacing w:val="5"/>
    </w:rPr>
  </w:style>
  <w:style w:type="paragraph" w:styleId="NormalWeb">
    <w:name w:val="Normal (Web)"/>
    <w:basedOn w:val="Normal"/>
    <w:uiPriority w:val="99"/>
    <w:semiHidden/>
    <w:unhideWhenUsed/>
    <w:rsid w:val="006D3D1D"/>
    <w:pPr>
      <w:spacing w:before="100" w:beforeAutospacing="1" w:after="100" w:afterAutospacing="1" w:line="240" w:lineRule="auto"/>
    </w:pPr>
    <w:rPr>
      <w:rFonts w:ascii="Times New Roman" w:eastAsia="Times New Roman" w:hAnsi="Times New Roman" w:cs="Times New Roman"/>
      <w:sz w:val="24"/>
      <w:szCs w:val="24"/>
      <w:lang w:val="en-GB"/>
    </w:rPr>
  </w:style>
  <w:style w:type="character" w:styleId="Strong">
    <w:name w:val="Strong"/>
    <w:basedOn w:val="DefaultParagraphFont"/>
    <w:uiPriority w:val="22"/>
    <w:qFormat/>
    <w:rsid w:val="004F3412"/>
    <w:rPr>
      <w:rFonts w:asciiTheme="majorHAnsi" w:hAnsiTheme="majorHAnsi"/>
      <w:b/>
      <w:bCs/>
      <w:sz w:val="28"/>
    </w:rPr>
  </w:style>
  <w:style w:type="paragraph" w:styleId="Header">
    <w:name w:val="header"/>
    <w:basedOn w:val="Normal"/>
    <w:link w:val="HeaderChar"/>
    <w:unhideWhenUsed/>
    <w:rsid w:val="00B81EF3"/>
    <w:pPr>
      <w:tabs>
        <w:tab w:val="center" w:pos="4153"/>
        <w:tab w:val="right" w:pos="8306"/>
      </w:tabs>
      <w:spacing w:after="0" w:line="240" w:lineRule="auto"/>
    </w:pPr>
  </w:style>
  <w:style w:type="character" w:customStyle="1" w:styleId="HeaderChar">
    <w:name w:val="Header Char"/>
    <w:basedOn w:val="DefaultParagraphFont"/>
    <w:link w:val="Header"/>
    <w:rsid w:val="00B81EF3"/>
  </w:style>
  <w:style w:type="paragraph" w:styleId="Footer">
    <w:name w:val="footer"/>
    <w:basedOn w:val="Normal"/>
    <w:link w:val="FooterChar"/>
    <w:uiPriority w:val="99"/>
    <w:unhideWhenUsed/>
    <w:rsid w:val="00B81EF3"/>
    <w:pPr>
      <w:tabs>
        <w:tab w:val="center" w:pos="4153"/>
        <w:tab w:val="right" w:pos="8306"/>
      </w:tabs>
      <w:spacing w:after="0" w:line="240" w:lineRule="auto"/>
    </w:pPr>
  </w:style>
  <w:style w:type="character" w:customStyle="1" w:styleId="FooterChar">
    <w:name w:val="Footer Char"/>
    <w:basedOn w:val="DefaultParagraphFont"/>
    <w:link w:val="Footer"/>
    <w:uiPriority w:val="99"/>
    <w:rsid w:val="00B81EF3"/>
  </w:style>
  <w:style w:type="paragraph" w:styleId="FootnoteText">
    <w:name w:val="footnote text"/>
    <w:basedOn w:val="Normal"/>
    <w:link w:val="FootnoteTextChar"/>
    <w:uiPriority w:val="99"/>
    <w:semiHidden/>
    <w:unhideWhenUsed/>
    <w:rsid w:val="00B81EF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81EF3"/>
    <w:rPr>
      <w:sz w:val="20"/>
      <w:szCs w:val="20"/>
    </w:rPr>
  </w:style>
  <w:style w:type="character" w:styleId="FootnoteReference">
    <w:name w:val="footnote reference"/>
    <w:basedOn w:val="DefaultParagraphFont"/>
    <w:uiPriority w:val="99"/>
    <w:semiHidden/>
    <w:unhideWhenUsed/>
    <w:rsid w:val="00B81EF3"/>
    <w:rPr>
      <w:vertAlign w:val="superscript"/>
    </w:rPr>
  </w:style>
  <w:style w:type="paragraph" w:styleId="TOCHeading">
    <w:name w:val="TOC Heading"/>
    <w:basedOn w:val="Heading1"/>
    <w:next w:val="Normal"/>
    <w:uiPriority w:val="39"/>
    <w:unhideWhenUsed/>
    <w:qFormat/>
    <w:rsid w:val="0049355F"/>
    <w:pPr>
      <w:spacing w:before="240" w:after="0"/>
      <w:outlineLvl w:val="9"/>
    </w:pPr>
    <w:rPr>
      <w:sz w:val="32"/>
      <w:szCs w:val="32"/>
      <w:lang w:eastAsia="en-US"/>
    </w:rPr>
  </w:style>
  <w:style w:type="paragraph" w:styleId="TOC1">
    <w:name w:val="toc 1"/>
    <w:basedOn w:val="Normal"/>
    <w:next w:val="Normal"/>
    <w:autoRedefine/>
    <w:uiPriority w:val="39"/>
    <w:unhideWhenUsed/>
    <w:rsid w:val="0049355F"/>
    <w:pPr>
      <w:spacing w:after="100"/>
    </w:pPr>
  </w:style>
  <w:style w:type="paragraph" w:styleId="TOC2">
    <w:name w:val="toc 2"/>
    <w:basedOn w:val="Normal"/>
    <w:next w:val="Normal"/>
    <w:autoRedefine/>
    <w:uiPriority w:val="39"/>
    <w:unhideWhenUsed/>
    <w:rsid w:val="0049355F"/>
    <w:pPr>
      <w:spacing w:after="100"/>
      <w:ind w:left="220"/>
    </w:pPr>
  </w:style>
  <w:style w:type="character" w:styleId="Hyperlink">
    <w:name w:val="Hyperlink"/>
    <w:basedOn w:val="DefaultParagraphFont"/>
    <w:uiPriority w:val="99"/>
    <w:unhideWhenUsed/>
    <w:rsid w:val="0049355F"/>
    <w:rPr>
      <w:color w:val="467886" w:themeColor="hyperlink"/>
      <w:u w:val="single"/>
    </w:rPr>
  </w:style>
  <w:style w:type="paragraph" w:styleId="NoSpacing">
    <w:name w:val="No Spacing"/>
    <w:link w:val="NoSpacingChar"/>
    <w:uiPriority w:val="1"/>
    <w:qFormat/>
    <w:rsid w:val="004B160D"/>
    <w:pPr>
      <w:spacing w:after="0" w:line="240" w:lineRule="auto"/>
    </w:pPr>
    <w:rPr>
      <w:rFonts w:asciiTheme="minorHAnsi" w:eastAsiaTheme="minorEastAsia" w:hAnsiTheme="minorHAnsi"/>
      <w:lang w:eastAsia="en-US"/>
    </w:rPr>
  </w:style>
  <w:style w:type="character" w:customStyle="1" w:styleId="NoSpacingChar">
    <w:name w:val="No Spacing Char"/>
    <w:basedOn w:val="DefaultParagraphFont"/>
    <w:link w:val="NoSpacing"/>
    <w:uiPriority w:val="1"/>
    <w:rsid w:val="004B160D"/>
    <w:rPr>
      <w:rFonts w:asciiTheme="minorHAnsi" w:eastAsiaTheme="minorEastAsia" w:hAnsiTheme="minorHAnsi"/>
      <w:lang w:eastAsia="en-US"/>
    </w:rPr>
  </w:style>
  <w:style w:type="table" w:styleId="TableGrid">
    <w:name w:val="Table Grid"/>
    <w:basedOn w:val="TableNormal"/>
    <w:uiPriority w:val="39"/>
    <w:rsid w:val="007B7C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7B7C7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OC3">
    <w:name w:val="toc 3"/>
    <w:basedOn w:val="Normal"/>
    <w:next w:val="Normal"/>
    <w:autoRedefine/>
    <w:uiPriority w:val="39"/>
    <w:unhideWhenUsed/>
    <w:rsid w:val="007B7C76"/>
    <w:pPr>
      <w:spacing w:after="100"/>
      <w:ind w:left="440"/>
    </w:pPr>
  </w:style>
  <w:style w:type="character" w:styleId="PlaceholderText">
    <w:name w:val="Placeholder Text"/>
    <w:basedOn w:val="DefaultParagraphFont"/>
    <w:uiPriority w:val="99"/>
    <w:semiHidden/>
    <w:rsid w:val="00181BD0"/>
    <w:rPr>
      <w:color w:val="666666"/>
    </w:rPr>
  </w:style>
  <w:style w:type="character" w:styleId="CommentReference">
    <w:name w:val="annotation reference"/>
    <w:basedOn w:val="DefaultParagraphFont"/>
    <w:uiPriority w:val="99"/>
    <w:semiHidden/>
    <w:unhideWhenUsed/>
    <w:rsid w:val="008625AE"/>
    <w:rPr>
      <w:sz w:val="16"/>
      <w:szCs w:val="16"/>
    </w:rPr>
  </w:style>
  <w:style w:type="paragraph" w:styleId="CommentText">
    <w:name w:val="annotation text"/>
    <w:basedOn w:val="Normal"/>
    <w:link w:val="CommentTextChar"/>
    <w:uiPriority w:val="99"/>
    <w:unhideWhenUsed/>
    <w:rsid w:val="008625AE"/>
    <w:pPr>
      <w:spacing w:line="240" w:lineRule="auto"/>
    </w:pPr>
    <w:rPr>
      <w:sz w:val="20"/>
      <w:szCs w:val="20"/>
    </w:rPr>
  </w:style>
  <w:style w:type="character" w:customStyle="1" w:styleId="CommentTextChar">
    <w:name w:val="Comment Text Char"/>
    <w:basedOn w:val="DefaultParagraphFont"/>
    <w:link w:val="CommentText"/>
    <w:uiPriority w:val="99"/>
    <w:rsid w:val="008625AE"/>
    <w:rPr>
      <w:sz w:val="20"/>
      <w:szCs w:val="20"/>
    </w:rPr>
  </w:style>
  <w:style w:type="paragraph" w:styleId="CommentSubject">
    <w:name w:val="annotation subject"/>
    <w:basedOn w:val="CommentText"/>
    <w:next w:val="CommentText"/>
    <w:link w:val="CommentSubjectChar"/>
    <w:uiPriority w:val="99"/>
    <w:semiHidden/>
    <w:unhideWhenUsed/>
    <w:rsid w:val="008625AE"/>
    <w:rPr>
      <w:b/>
      <w:bCs/>
    </w:rPr>
  </w:style>
  <w:style w:type="character" w:customStyle="1" w:styleId="CommentSubjectChar">
    <w:name w:val="Comment Subject Char"/>
    <w:basedOn w:val="CommentTextChar"/>
    <w:link w:val="CommentSubject"/>
    <w:uiPriority w:val="99"/>
    <w:semiHidden/>
    <w:rsid w:val="008625AE"/>
    <w:rPr>
      <w:b/>
      <w:bCs/>
      <w:sz w:val="20"/>
      <w:szCs w:val="20"/>
    </w:rPr>
  </w:style>
  <w:style w:type="paragraph" w:styleId="Revision">
    <w:name w:val="Revision"/>
    <w:hidden/>
    <w:uiPriority w:val="99"/>
    <w:semiHidden/>
    <w:rsid w:val="00752CF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56119">
      <w:bodyDiv w:val="1"/>
      <w:marLeft w:val="0"/>
      <w:marRight w:val="0"/>
      <w:marTop w:val="0"/>
      <w:marBottom w:val="0"/>
      <w:divBdr>
        <w:top w:val="none" w:sz="0" w:space="0" w:color="auto"/>
        <w:left w:val="none" w:sz="0" w:space="0" w:color="auto"/>
        <w:bottom w:val="none" w:sz="0" w:space="0" w:color="auto"/>
        <w:right w:val="none" w:sz="0" w:space="0" w:color="auto"/>
      </w:divBdr>
    </w:div>
    <w:div w:id="139202170">
      <w:bodyDiv w:val="1"/>
      <w:marLeft w:val="0"/>
      <w:marRight w:val="0"/>
      <w:marTop w:val="0"/>
      <w:marBottom w:val="0"/>
      <w:divBdr>
        <w:top w:val="none" w:sz="0" w:space="0" w:color="auto"/>
        <w:left w:val="none" w:sz="0" w:space="0" w:color="auto"/>
        <w:bottom w:val="none" w:sz="0" w:space="0" w:color="auto"/>
        <w:right w:val="none" w:sz="0" w:space="0" w:color="auto"/>
      </w:divBdr>
    </w:div>
    <w:div w:id="197202372">
      <w:bodyDiv w:val="1"/>
      <w:marLeft w:val="0"/>
      <w:marRight w:val="0"/>
      <w:marTop w:val="0"/>
      <w:marBottom w:val="0"/>
      <w:divBdr>
        <w:top w:val="none" w:sz="0" w:space="0" w:color="auto"/>
        <w:left w:val="none" w:sz="0" w:space="0" w:color="auto"/>
        <w:bottom w:val="none" w:sz="0" w:space="0" w:color="auto"/>
        <w:right w:val="none" w:sz="0" w:space="0" w:color="auto"/>
      </w:divBdr>
    </w:div>
    <w:div w:id="224219290">
      <w:bodyDiv w:val="1"/>
      <w:marLeft w:val="0"/>
      <w:marRight w:val="0"/>
      <w:marTop w:val="0"/>
      <w:marBottom w:val="0"/>
      <w:divBdr>
        <w:top w:val="none" w:sz="0" w:space="0" w:color="auto"/>
        <w:left w:val="none" w:sz="0" w:space="0" w:color="auto"/>
        <w:bottom w:val="none" w:sz="0" w:space="0" w:color="auto"/>
        <w:right w:val="none" w:sz="0" w:space="0" w:color="auto"/>
      </w:divBdr>
    </w:div>
    <w:div w:id="228275437">
      <w:bodyDiv w:val="1"/>
      <w:marLeft w:val="0"/>
      <w:marRight w:val="0"/>
      <w:marTop w:val="0"/>
      <w:marBottom w:val="0"/>
      <w:divBdr>
        <w:top w:val="none" w:sz="0" w:space="0" w:color="auto"/>
        <w:left w:val="none" w:sz="0" w:space="0" w:color="auto"/>
        <w:bottom w:val="none" w:sz="0" w:space="0" w:color="auto"/>
        <w:right w:val="none" w:sz="0" w:space="0" w:color="auto"/>
      </w:divBdr>
    </w:div>
    <w:div w:id="230849442">
      <w:bodyDiv w:val="1"/>
      <w:marLeft w:val="0"/>
      <w:marRight w:val="0"/>
      <w:marTop w:val="0"/>
      <w:marBottom w:val="0"/>
      <w:divBdr>
        <w:top w:val="none" w:sz="0" w:space="0" w:color="auto"/>
        <w:left w:val="none" w:sz="0" w:space="0" w:color="auto"/>
        <w:bottom w:val="none" w:sz="0" w:space="0" w:color="auto"/>
        <w:right w:val="none" w:sz="0" w:space="0" w:color="auto"/>
      </w:divBdr>
    </w:div>
    <w:div w:id="274214767">
      <w:bodyDiv w:val="1"/>
      <w:marLeft w:val="0"/>
      <w:marRight w:val="0"/>
      <w:marTop w:val="0"/>
      <w:marBottom w:val="0"/>
      <w:divBdr>
        <w:top w:val="none" w:sz="0" w:space="0" w:color="auto"/>
        <w:left w:val="none" w:sz="0" w:space="0" w:color="auto"/>
        <w:bottom w:val="none" w:sz="0" w:space="0" w:color="auto"/>
        <w:right w:val="none" w:sz="0" w:space="0" w:color="auto"/>
      </w:divBdr>
    </w:div>
    <w:div w:id="368067357">
      <w:bodyDiv w:val="1"/>
      <w:marLeft w:val="0"/>
      <w:marRight w:val="0"/>
      <w:marTop w:val="0"/>
      <w:marBottom w:val="0"/>
      <w:divBdr>
        <w:top w:val="none" w:sz="0" w:space="0" w:color="auto"/>
        <w:left w:val="none" w:sz="0" w:space="0" w:color="auto"/>
        <w:bottom w:val="none" w:sz="0" w:space="0" w:color="auto"/>
        <w:right w:val="none" w:sz="0" w:space="0" w:color="auto"/>
      </w:divBdr>
    </w:div>
    <w:div w:id="386225331">
      <w:bodyDiv w:val="1"/>
      <w:marLeft w:val="0"/>
      <w:marRight w:val="0"/>
      <w:marTop w:val="0"/>
      <w:marBottom w:val="0"/>
      <w:divBdr>
        <w:top w:val="none" w:sz="0" w:space="0" w:color="auto"/>
        <w:left w:val="none" w:sz="0" w:space="0" w:color="auto"/>
        <w:bottom w:val="none" w:sz="0" w:space="0" w:color="auto"/>
        <w:right w:val="none" w:sz="0" w:space="0" w:color="auto"/>
      </w:divBdr>
    </w:div>
    <w:div w:id="490563506">
      <w:bodyDiv w:val="1"/>
      <w:marLeft w:val="0"/>
      <w:marRight w:val="0"/>
      <w:marTop w:val="0"/>
      <w:marBottom w:val="0"/>
      <w:divBdr>
        <w:top w:val="none" w:sz="0" w:space="0" w:color="auto"/>
        <w:left w:val="none" w:sz="0" w:space="0" w:color="auto"/>
        <w:bottom w:val="none" w:sz="0" w:space="0" w:color="auto"/>
        <w:right w:val="none" w:sz="0" w:space="0" w:color="auto"/>
      </w:divBdr>
    </w:div>
    <w:div w:id="501550977">
      <w:bodyDiv w:val="1"/>
      <w:marLeft w:val="0"/>
      <w:marRight w:val="0"/>
      <w:marTop w:val="0"/>
      <w:marBottom w:val="0"/>
      <w:divBdr>
        <w:top w:val="none" w:sz="0" w:space="0" w:color="auto"/>
        <w:left w:val="none" w:sz="0" w:space="0" w:color="auto"/>
        <w:bottom w:val="none" w:sz="0" w:space="0" w:color="auto"/>
        <w:right w:val="none" w:sz="0" w:space="0" w:color="auto"/>
      </w:divBdr>
    </w:div>
    <w:div w:id="516043524">
      <w:bodyDiv w:val="1"/>
      <w:marLeft w:val="0"/>
      <w:marRight w:val="0"/>
      <w:marTop w:val="0"/>
      <w:marBottom w:val="0"/>
      <w:divBdr>
        <w:top w:val="none" w:sz="0" w:space="0" w:color="auto"/>
        <w:left w:val="none" w:sz="0" w:space="0" w:color="auto"/>
        <w:bottom w:val="none" w:sz="0" w:space="0" w:color="auto"/>
        <w:right w:val="none" w:sz="0" w:space="0" w:color="auto"/>
      </w:divBdr>
    </w:div>
    <w:div w:id="554857124">
      <w:bodyDiv w:val="1"/>
      <w:marLeft w:val="0"/>
      <w:marRight w:val="0"/>
      <w:marTop w:val="0"/>
      <w:marBottom w:val="0"/>
      <w:divBdr>
        <w:top w:val="none" w:sz="0" w:space="0" w:color="auto"/>
        <w:left w:val="none" w:sz="0" w:space="0" w:color="auto"/>
        <w:bottom w:val="none" w:sz="0" w:space="0" w:color="auto"/>
        <w:right w:val="none" w:sz="0" w:space="0" w:color="auto"/>
      </w:divBdr>
    </w:div>
    <w:div w:id="573122913">
      <w:bodyDiv w:val="1"/>
      <w:marLeft w:val="0"/>
      <w:marRight w:val="0"/>
      <w:marTop w:val="0"/>
      <w:marBottom w:val="0"/>
      <w:divBdr>
        <w:top w:val="none" w:sz="0" w:space="0" w:color="auto"/>
        <w:left w:val="none" w:sz="0" w:space="0" w:color="auto"/>
        <w:bottom w:val="none" w:sz="0" w:space="0" w:color="auto"/>
        <w:right w:val="none" w:sz="0" w:space="0" w:color="auto"/>
      </w:divBdr>
    </w:div>
    <w:div w:id="710806293">
      <w:bodyDiv w:val="1"/>
      <w:marLeft w:val="0"/>
      <w:marRight w:val="0"/>
      <w:marTop w:val="0"/>
      <w:marBottom w:val="0"/>
      <w:divBdr>
        <w:top w:val="none" w:sz="0" w:space="0" w:color="auto"/>
        <w:left w:val="none" w:sz="0" w:space="0" w:color="auto"/>
        <w:bottom w:val="none" w:sz="0" w:space="0" w:color="auto"/>
        <w:right w:val="none" w:sz="0" w:space="0" w:color="auto"/>
      </w:divBdr>
    </w:div>
    <w:div w:id="742264750">
      <w:bodyDiv w:val="1"/>
      <w:marLeft w:val="0"/>
      <w:marRight w:val="0"/>
      <w:marTop w:val="0"/>
      <w:marBottom w:val="0"/>
      <w:divBdr>
        <w:top w:val="none" w:sz="0" w:space="0" w:color="auto"/>
        <w:left w:val="none" w:sz="0" w:space="0" w:color="auto"/>
        <w:bottom w:val="none" w:sz="0" w:space="0" w:color="auto"/>
        <w:right w:val="none" w:sz="0" w:space="0" w:color="auto"/>
      </w:divBdr>
    </w:div>
    <w:div w:id="815339534">
      <w:bodyDiv w:val="1"/>
      <w:marLeft w:val="0"/>
      <w:marRight w:val="0"/>
      <w:marTop w:val="0"/>
      <w:marBottom w:val="0"/>
      <w:divBdr>
        <w:top w:val="none" w:sz="0" w:space="0" w:color="auto"/>
        <w:left w:val="none" w:sz="0" w:space="0" w:color="auto"/>
        <w:bottom w:val="none" w:sz="0" w:space="0" w:color="auto"/>
        <w:right w:val="none" w:sz="0" w:space="0" w:color="auto"/>
      </w:divBdr>
    </w:div>
    <w:div w:id="846597473">
      <w:bodyDiv w:val="1"/>
      <w:marLeft w:val="0"/>
      <w:marRight w:val="0"/>
      <w:marTop w:val="0"/>
      <w:marBottom w:val="0"/>
      <w:divBdr>
        <w:top w:val="none" w:sz="0" w:space="0" w:color="auto"/>
        <w:left w:val="none" w:sz="0" w:space="0" w:color="auto"/>
        <w:bottom w:val="none" w:sz="0" w:space="0" w:color="auto"/>
        <w:right w:val="none" w:sz="0" w:space="0" w:color="auto"/>
      </w:divBdr>
    </w:div>
    <w:div w:id="1006790024">
      <w:bodyDiv w:val="1"/>
      <w:marLeft w:val="0"/>
      <w:marRight w:val="0"/>
      <w:marTop w:val="0"/>
      <w:marBottom w:val="0"/>
      <w:divBdr>
        <w:top w:val="none" w:sz="0" w:space="0" w:color="auto"/>
        <w:left w:val="none" w:sz="0" w:space="0" w:color="auto"/>
        <w:bottom w:val="none" w:sz="0" w:space="0" w:color="auto"/>
        <w:right w:val="none" w:sz="0" w:space="0" w:color="auto"/>
      </w:divBdr>
    </w:div>
    <w:div w:id="1025640952">
      <w:bodyDiv w:val="1"/>
      <w:marLeft w:val="0"/>
      <w:marRight w:val="0"/>
      <w:marTop w:val="0"/>
      <w:marBottom w:val="0"/>
      <w:divBdr>
        <w:top w:val="none" w:sz="0" w:space="0" w:color="auto"/>
        <w:left w:val="none" w:sz="0" w:space="0" w:color="auto"/>
        <w:bottom w:val="none" w:sz="0" w:space="0" w:color="auto"/>
        <w:right w:val="none" w:sz="0" w:space="0" w:color="auto"/>
      </w:divBdr>
    </w:div>
    <w:div w:id="1035734710">
      <w:bodyDiv w:val="1"/>
      <w:marLeft w:val="0"/>
      <w:marRight w:val="0"/>
      <w:marTop w:val="0"/>
      <w:marBottom w:val="0"/>
      <w:divBdr>
        <w:top w:val="none" w:sz="0" w:space="0" w:color="auto"/>
        <w:left w:val="none" w:sz="0" w:space="0" w:color="auto"/>
        <w:bottom w:val="none" w:sz="0" w:space="0" w:color="auto"/>
        <w:right w:val="none" w:sz="0" w:space="0" w:color="auto"/>
      </w:divBdr>
    </w:div>
    <w:div w:id="1044138556">
      <w:bodyDiv w:val="1"/>
      <w:marLeft w:val="0"/>
      <w:marRight w:val="0"/>
      <w:marTop w:val="0"/>
      <w:marBottom w:val="0"/>
      <w:divBdr>
        <w:top w:val="none" w:sz="0" w:space="0" w:color="auto"/>
        <w:left w:val="none" w:sz="0" w:space="0" w:color="auto"/>
        <w:bottom w:val="none" w:sz="0" w:space="0" w:color="auto"/>
        <w:right w:val="none" w:sz="0" w:space="0" w:color="auto"/>
      </w:divBdr>
    </w:div>
    <w:div w:id="1076435982">
      <w:bodyDiv w:val="1"/>
      <w:marLeft w:val="0"/>
      <w:marRight w:val="0"/>
      <w:marTop w:val="0"/>
      <w:marBottom w:val="0"/>
      <w:divBdr>
        <w:top w:val="none" w:sz="0" w:space="0" w:color="auto"/>
        <w:left w:val="none" w:sz="0" w:space="0" w:color="auto"/>
        <w:bottom w:val="none" w:sz="0" w:space="0" w:color="auto"/>
        <w:right w:val="none" w:sz="0" w:space="0" w:color="auto"/>
      </w:divBdr>
    </w:div>
    <w:div w:id="1114909639">
      <w:bodyDiv w:val="1"/>
      <w:marLeft w:val="0"/>
      <w:marRight w:val="0"/>
      <w:marTop w:val="0"/>
      <w:marBottom w:val="0"/>
      <w:divBdr>
        <w:top w:val="none" w:sz="0" w:space="0" w:color="auto"/>
        <w:left w:val="none" w:sz="0" w:space="0" w:color="auto"/>
        <w:bottom w:val="none" w:sz="0" w:space="0" w:color="auto"/>
        <w:right w:val="none" w:sz="0" w:space="0" w:color="auto"/>
      </w:divBdr>
    </w:div>
    <w:div w:id="1190725198">
      <w:bodyDiv w:val="1"/>
      <w:marLeft w:val="0"/>
      <w:marRight w:val="0"/>
      <w:marTop w:val="0"/>
      <w:marBottom w:val="0"/>
      <w:divBdr>
        <w:top w:val="none" w:sz="0" w:space="0" w:color="auto"/>
        <w:left w:val="none" w:sz="0" w:space="0" w:color="auto"/>
        <w:bottom w:val="none" w:sz="0" w:space="0" w:color="auto"/>
        <w:right w:val="none" w:sz="0" w:space="0" w:color="auto"/>
      </w:divBdr>
    </w:div>
    <w:div w:id="1252545024">
      <w:bodyDiv w:val="1"/>
      <w:marLeft w:val="0"/>
      <w:marRight w:val="0"/>
      <w:marTop w:val="0"/>
      <w:marBottom w:val="0"/>
      <w:divBdr>
        <w:top w:val="none" w:sz="0" w:space="0" w:color="auto"/>
        <w:left w:val="none" w:sz="0" w:space="0" w:color="auto"/>
        <w:bottom w:val="none" w:sz="0" w:space="0" w:color="auto"/>
        <w:right w:val="none" w:sz="0" w:space="0" w:color="auto"/>
      </w:divBdr>
    </w:div>
    <w:div w:id="1370717240">
      <w:bodyDiv w:val="1"/>
      <w:marLeft w:val="0"/>
      <w:marRight w:val="0"/>
      <w:marTop w:val="0"/>
      <w:marBottom w:val="0"/>
      <w:divBdr>
        <w:top w:val="none" w:sz="0" w:space="0" w:color="auto"/>
        <w:left w:val="none" w:sz="0" w:space="0" w:color="auto"/>
        <w:bottom w:val="none" w:sz="0" w:space="0" w:color="auto"/>
        <w:right w:val="none" w:sz="0" w:space="0" w:color="auto"/>
      </w:divBdr>
    </w:div>
    <w:div w:id="1398240452">
      <w:bodyDiv w:val="1"/>
      <w:marLeft w:val="0"/>
      <w:marRight w:val="0"/>
      <w:marTop w:val="0"/>
      <w:marBottom w:val="0"/>
      <w:divBdr>
        <w:top w:val="none" w:sz="0" w:space="0" w:color="auto"/>
        <w:left w:val="none" w:sz="0" w:space="0" w:color="auto"/>
        <w:bottom w:val="none" w:sz="0" w:space="0" w:color="auto"/>
        <w:right w:val="none" w:sz="0" w:space="0" w:color="auto"/>
      </w:divBdr>
    </w:div>
    <w:div w:id="1487093444">
      <w:bodyDiv w:val="1"/>
      <w:marLeft w:val="0"/>
      <w:marRight w:val="0"/>
      <w:marTop w:val="0"/>
      <w:marBottom w:val="0"/>
      <w:divBdr>
        <w:top w:val="none" w:sz="0" w:space="0" w:color="auto"/>
        <w:left w:val="none" w:sz="0" w:space="0" w:color="auto"/>
        <w:bottom w:val="none" w:sz="0" w:space="0" w:color="auto"/>
        <w:right w:val="none" w:sz="0" w:space="0" w:color="auto"/>
      </w:divBdr>
    </w:div>
    <w:div w:id="1500652028">
      <w:bodyDiv w:val="1"/>
      <w:marLeft w:val="0"/>
      <w:marRight w:val="0"/>
      <w:marTop w:val="0"/>
      <w:marBottom w:val="0"/>
      <w:divBdr>
        <w:top w:val="none" w:sz="0" w:space="0" w:color="auto"/>
        <w:left w:val="none" w:sz="0" w:space="0" w:color="auto"/>
        <w:bottom w:val="none" w:sz="0" w:space="0" w:color="auto"/>
        <w:right w:val="none" w:sz="0" w:space="0" w:color="auto"/>
      </w:divBdr>
    </w:div>
    <w:div w:id="1508058937">
      <w:bodyDiv w:val="1"/>
      <w:marLeft w:val="0"/>
      <w:marRight w:val="0"/>
      <w:marTop w:val="0"/>
      <w:marBottom w:val="0"/>
      <w:divBdr>
        <w:top w:val="none" w:sz="0" w:space="0" w:color="auto"/>
        <w:left w:val="none" w:sz="0" w:space="0" w:color="auto"/>
        <w:bottom w:val="none" w:sz="0" w:space="0" w:color="auto"/>
        <w:right w:val="none" w:sz="0" w:space="0" w:color="auto"/>
      </w:divBdr>
    </w:div>
    <w:div w:id="1515415792">
      <w:bodyDiv w:val="1"/>
      <w:marLeft w:val="0"/>
      <w:marRight w:val="0"/>
      <w:marTop w:val="0"/>
      <w:marBottom w:val="0"/>
      <w:divBdr>
        <w:top w:val="none" w:sz="0" w:space="0" w:color="auto"/>
        <w:left w:val="none" w:sz="0" w:space="0" w:color="auto"/>
        <w:bottom w:val="none" w:sz="0" w:space="0" w:color="auto"/>
        <w:right w:val="none" w:sz="0" w:space="0" w:color="auto"/>
      </w:divBdr>
    </w:div>
    <w:div w:id="1654723430">
      <w:bodyDiv w:val="1"/>
      <w:marLeft w:val="0"/>
      <w:marRight w:val="0"/>
      <w:marTop w:val="0"/>
      <w:marBottom w:val="0"/>
      <w:divBdr>
        <w:top w:val="none" w:sz="0" w:space="0" w:color="auto"/>
        <w:left w:val="none" w:sz="0" w:space="0" w:color="auto"/>
        <w:bottom w:val="none" w:sz="0" w:space="0" w:color="auto"/>
        <w:right w:val="none" w:sz="0" w:space="0" w:color="auto"/>
      </w:divBdr>
    </w:div>
    <w:div w:id="1680425445">
      <w:bodyDiv w:val="1"/>
      <w:marLeft w:val="0"/>
      <w:marRight w:val="0"/>
      <w:marTop w:val="0"/>
      <w:marBottom w:val="0"/>
      <w:divBdr>
        <w:top w:val="none" w:sz="0" w:space="0" w:color="auto"/>
        <w:left w:val="none" w:sz="0" w:space="0" w:color="auto"/>
        <w:bottom w:val="none" w:sz="0" w:space="0" w:color="auto"/>
        <w:right w:val="none" w:sz="0" w:space="0" w:color="auto"/>
      </w:divBdr>
    </w:div>
    <w:div w:id="1702631968">
      <w:bodyDiv w:val="1"/>
      <w:marLeft w:val="0"/>
      <w:marRight w:val="0"/>
      <w:marTop w:val="0"/>
      <w:marBottom w:val="0"/>
      <w:divBdr>
        <w:top w:val="none" w:sz="0" w:space="0" w:color="auto"/>
        <w:left w:val="none" w:sz="0" w:space="0" w:color="auto"/>
        <w:bottom w:val="none" w:sz="0" w:space="0" w:color="auto"/>
        <w:right w:val="none" w:sz="0" w:space="0" w:color="auto"/>
      </w:divBdr>
    </w:div>
    <w:div w:id="1746610569">
      <w:bodyDiv w:val="1"/>
      <w:marLeft w:val="0"/>
      <w:marRight w:val="0"/>
      <w:marTop w:val="0"/>
      <w:marBottom w:val="0"/>
      <w:divBdr>
        <w:top w:val="none" w:sz="0" w:space="0" w:color="auto"/>
        <w:left w:val="none" w:sz="0" w:space="0" w:color="auto"/>
        <w:bottom w:val="none" w:sz="0" w:space="0" w:color="auto"/>
        <w:right w:val="none" w:sz="0" w:space="0" w:color="auto"/>
      </w:divBdr>
    </w:div>
    <w:div w:id="1907452401">
      <w:bodyDiv w:val="1"/>
      <w:marLeft w:val="0"/>
      <w:marRight w:val="0"/>
      <w:marTop w:val="0"/>
      <w:marBottom w:val="0"/>
      <w:divBdr>
        <w:top w:val="none" w:sz="0" w:space="0" w:color="auto"/>
        <w:left w:val="none" w:sz="0" w:space="0" w:color="auto"/>
        <w:bottom w:val="none" w:sz="0" w:space="0" w:color="auto"/>
        <w:right w:val="none" w:sz="0" w:space="0" w:color="auto"/>
      </w:divBdr>
    </w:div>
    <w:div w:id="1969387001">
      <w:bodyDiv w:val="1"/>
      <w:marLeft w:val="0"/>
      <w:marRight w:val="0"/>
      <w:marTop w:val="0"/>
      <w:marBottom w:val="0"/>
      <w:divBdr>
        <w:top w:val="none" w:sz="0" w:space="0" w:color="auto"/>
        <w:left w:val="none" w:sz="0" w:space="0" w:color="auto"/>
        <w:bottom w:val="none" w:sz="0" w:space="0" w:color="auto"/>
        <w:right w:val="none" w:sz="0" w:space="0" w:color="auto"/>
      </w:divBdr>
    </w:div>
    <w:div w:id="2021541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PwC">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Times New Roman-Arial">
      <a:maj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panose="020B0604020202020204"/>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ltGray">
        <a:solidFill>
          <a:schemeClr val="tx2"/>
        </a:solidFill>
        <a:ln w="3175"/>
      </a:spPr>
      <a:bodyPr rtlCol="0" anchor="ctr"/>
      <a:lstStyle>
        <a:defPPr algn="ctr">
          <a:defRPr dirty="0" err="1" smtClean="0">
            <a:solidFill>
              <a:schemeClr val="bg1"/>
            </a:solidFill>
            <a:latin typeface="Georgia" pitchFamily="18" charset="0"/>
          </a:defRPr>
        </a:defPPr>
      </a:lstStyle>
      <a:style>
        <a:lnRef idx="2">
          <a:schemeClr val="accent1">
            <a:shade val="50000"/>
          </a:schemeClr>
        </a:lnRef>
        <a:fillRef idx="1">
          <a:schemeClr val="accent1"/>
        </a:fillRef>
        <a:effectRef idx="0">
          <a:schemeClr val="accent1"/>
        </a:effectRef>
        <a:fontRef idx="minor">
          <a:schemeClr val="lt1"/>
        </a:fontRef>
      </a:style>
    </a:spDef>
    <a:txDef>
      <a:spPr>
        <a:noFill/>
      </a:spPr>
      <a:bodyPr wrap="square" lIns="0" tIns="0" rIns="0" bIns="0" rtlCol="0">
        <a:noAutofit/>
      </a:bodyPr>
      <a:lstStyle>
        <a:defPPr indent="-274320">
          <a:spcAft>
            <a:spcPts val="900"/>
          </a:spcAft>
          <a:defRPr sz="2000" dirty="0" err="1" smtClean="0">
            <a:latin typeface="Georgia" pitchFamily="18" charset="0"/>
          </a:defRPr>
        </a:defP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070394-1541-4AC1-9949-A229A04088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3642</Words>
  <Characters>20761</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2025-10-31T07:43:00Z</dcterms:created>
  <dcterms:modified xsi:type="dcterms:W3CDTF">2025-11-19T09:05:00Z</dcterms:modified>
</cp:coreProperties>
</file>